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4F58" w14:textId="77777777" w:rsidR="00427298" w:rsidRPr="00051B2C" w:rsidRDefault="00427298" w:rsidP="00427298">
      <w:pPr>
        <w:pStyle w:val="Default"/>
        <w:rPr>
          <w:lang w:val="en-GB"/>
        </w:rPr>
      </w:pPr>
    </w:p>
    <w:p w14:paraId="5591A7AD" w14:textId="77777777" w:rsidR="00427298" w:rsidRPr="00051B2C" w:rsidRDefault="00427298" w:rsidP="00427298">
      <w:pPr>
        <w:pStyle w:val="Default"/>
        <w:jc w:val="center"/>
        <w:rPr>
          <w:sz w:val="22"/>
          <w:szCs w:val="22"/>
          <w:lang w:val="en-GB"/>
        </w:rPr>
      </w:pPr>
    </w:p>
    <w:p w14:paraId="4FDA8757" w14:textId="77777777" w:rsidR="00427298" w:rsidRPr="00051B2C" w:rsidRDefault="00427298" w:rsidP="00427298">
      <w:pPr>
        <w:pStyle w:val="Default"/>
        <w:jc w:val="center"/>
        <w:rPr>
          <w:rFonts w:cstheme="minorBidi"/>
          <w:color w:val="auto"/>
          <w:lang w:val="en-GB"/>
        </w:rPr>
      </w:pPr>
    </w:p>
    <w:p w14:paraId="0D86F93D" w14:textId="77777777" w:rsidR="00427298" w:rsidRPr="00051B2C" w:rsidRDefault="00427298" w:rsidP="00427298">
      <w:pPr>
        <w:pStyle w:val="Default"/>
        <w:jc w:val="center"/>
        <w:rPr>
          <w:b/>
          <w:bCs/>
          <w:color w:val="auto"/>
          <w:sz w:val="56"/>
          <w:szCs w:val="48"/>
          <w:lang w:val="en-GB"/>
        </w:rPr>
      </w:pPr>
      <w:r w:rsidRPr="00051B2C">
        <w:rPr>
          <w:b/>
          <w:bCs/>
          <w:color w:val="auto"/>
          <w:sz w:val="56"/>
          <w:szCs w:val="48"/>
          <w:lang w:val="en-GB"/>
        </w:rPr>
        <w:t>Boothferry Primary School</w:t>
      </w:r>
    </w:p>
    <w:p w14:paraId="0E144A77" w14:textId="77777777" w:rsidR="00427298" w:rsidRPr="00051B2C" w:rsidRDefault="00427298" w:rsidP="00427298">
      <w:pPr>
        <w:pStyle w:val="Default"/>
        <w:rPr>
          <w:b/>
          <w:bCs/>
          <w:color w:val="auto"/>
          <w:sz w:val="48"/>
          <w:szCs w:val="48"/>
          <w:lang w:val="en-GB"/>
        </w:rPr>
      </w:pPr>
    </w:p>
    <w:p w14:paraId="3B797EA3" w14:textId="77777777" w:rsidR="00427298" w:rsidRPr="00051B2C" w:rsidRDefault="00427298" w:rsidP="00427298">
      <w:pPr>
        <w:pStyle w:val="Default"/>
        <w:rPr>
          <w:b/>
          <w:bCs/>
          <w:color w:val="auto"/>
          <w:sz w:val="48"/>
          <w:szCs w:val="48"/>
          <w:lang w:val="en-GB"/>
        </w:rPr>
      </w:pPr>
    </w:p>
    <w:p w14:paraId="3EFC1107" w14:textId="77777777" w:rsidR="00427298" w:rsidRPr="00051B2C" w:rsidRDefault="00427298" w:rsidP="00427298">
      <w:pPr>
        <w:pStyle w:val="Default"/>
        <w:rPr>
          <w:b/>
          <w:bCs/>
          <w:color w:val="auto"/>
          <w:sz w:val="48"/>
          <w:szCs w:val="48"/>
          <w:lang w:val="en-GB"/>
        </w:rPr>
      </w:pPr>
    </w:p>
    <w:p w14:paraId="6725FCE7" w14:textId="77777777" w:rsidR="00427298" w:rsidRPr="00051B2C" w:rsidRDefault="00427298" w:rsidP="00427298">
      <w:pPr>
        <w:pStyle w:val="Default"/>
        <w:rPr>
          <w:color w:val="auto"/>
          <w:sz w:val="48"/>
          <w:szCs w:val="48"/>
          <w:lang w:val="en-GB"/>
        </w:rPr>
      </w:pPr>
    </w:p>
    <w:p w14:paraId="37640F12" w14:textId="77777777" w:rsidR="00427298" w:rsidRPr="00051B2C" w:rsidRDefault="00381EC5" w:rsidP="00427298">
      <w:pPr>
        <w:pStyle w:val="Default"/>
        <w:jc w:val="center"/>
        <w:rPr>
          <w:b/>
          <w:bCs/>
          <w:color w:val="auto"/>
          <w:sz w:val="96"/>
          <w:szCs w:val="72"/>
          <w:lang w:val="en-GB"/>
        </w:rPr>
      </w:pPr>
      <w:r w:rsidRPr="00051B2C">
        <w:rPr>
          <w:b/>
          <w:bCs/>
          <w:color w:val="auto"/>
          <w:sz w:val="96"/>
          <w:szCs w:val="72"/>
          <w:lang w:val="en-GB"/>
        </w:rPr>
        <w:t>Nursery</w:t>
      </w:r>
      <w:r w:rsidR="00386688" w:rsidRPr="00051B2C">
        <w:rPr>
          <w:b/>
          <w:bCs/>
          <w:color w:val="auto"/>
          <w:sz w:val="96"/>
          <w:szCs w:val="72"/>
          <w:lang w:val="en-GB"/>
        </w:rPr>
        <w:t xml:space="preserve"> Admissions Policy </w:t>
      </w:r>
    </w:p>
    <w:p w14:paraId="14A307A0" w14:textId="77777777" w:rsidR="00427298" w:rsidRPr="00051B2C" w:rsidRDefault="00427298" w:rsidP="00427298">
      <w:pPr>
        <w:pStyle w:val="Default"/>
        <w:rPr>
          <w:b/>
          <w:bCs/>
          <w:color w:val="auto"/>
          <w:sz w:val="72"/>
          <w:szCs w:val="72"/>
          <w:lang w:val="en-GB"/>
        </w:rPr>
      </w:pPr>
    </w:p>
    <w:p w14:paraId="4D682FAF" w14:textId="77777777" w:rsidR="00427298" w:rsidRPr="00051B2C" w:rsidRDefault="00427298" w:rsidP="00427298">
      <w:pPr>
        <w:pStyle w:val="Default"/>
        <w:rPr>
          <w:b/>
          <w:bCs/>
          <w:color w:val="auto"/>
          <w:sz w:val="72"/>
          <w:szCs w:val="72"/>
          <w:lang w:val="en-GB"/>
        </w:rPr>
      </w:pPr>
    </w:p>
    <w:p w14:paraId="30FA2D02" w14:textId="77777777" w:rsidR="00427298" w:rsidRPr="00051B2C" w:rsidRDefault="00427298" w:rsidP="00427298">
      <w:pPr>
        <w:pStyle w:val="Default"/>
        <w:rPr>
          <w:b/>
          <w:bCs/>
          <w:color w:val="auto"/>
          <w:sz w:val="72"/>
          <w:szCs w:val="72"/>
          <w:lang w:val="en-GB"/>
        </w:rPr>
      </w:pPr>
    </w:p>
    <w:p w14:paraId="089D76CD" w14:textId="77777777" w:rsidR="00427298" w:rsidRPr="00051B2C" w:rsidRDefault="00427298" w:rsidP="00427298">
      <w:pPr>
        <w:pStyle w:val="Default"/>
        <w:jc w:val="center"/>
        <w:rPr>
          <w:color w:val="auto"/>
          <w:sz w:val="72"/>
          <w:szCs w:val="72"/>
          <w:lang w:val="en-GB"/>
        </w:rPr>
      </w:pPr>
    </w:p>
    <w:p w14:paraId="1BE35E7B" w14:textId="77777777" w:rsidR="00427298" w:rsidRPr="00051B2C" w:rsidRDefault="00427298" w:rsidP="00427298">
      <w:pPr>
        <w:widowControl w:val="0"/>
        <w:jc w:val="center"/>
        <w:rPr>
          <w:rFonts w:ascii="Century Gothic" w:hAnsi="Century Gothic" w:cs="Calibri"/>
          <w:i/>
          <w:iCs/>
          <w:sz w:val="32"/>
          <w:szCs w:val="24"/>
          <w:lang w:val="en-GB"/>
          <w14:ligatures w14:val="none"/>
        </w:rPr>
      </w:pPr>
      <w:r w:rsidRPr="00051B2C">
        <w:rPr>
          <w:rFonts w:ascii="Century Gothic" w:hAnsi="Century Gothic" w:cs="Calibri"/>
          <w:i/>
          <w:iCs/>
          <w:sz w:val="32"/>
          <w:szCs w:val="24"/>
          <w:lang w:val="en-GB"/>
          <w14:ligatures w14:val="none"/>
        </w:rPr>
        <w:t>‘Embracing diversity, building a brighter future together’</w:t>
      </w:r>
    </w:p>
    <w:p w14:paraId="7CAC5D83" w14:textId="77777777" w:rsidR="00427298" w:rsidRPr="00051B2C" w:rsidRDefault="00427298" w:rsidP="00427298">
      <w:pPr>
        <w:widowControl w:val="0"/>
        <w:jc w:val="center"/>
        <w:rPr>
          <w:rFonts w:ascii="Century Gothic" w:hAnsi="Century Gothic"/>
          <w:sz w:val="24"/>
          <w:lang w:val="en-GB"/>
          <w14:ligatures w14:val="none"/>
        </w:rPr>
      </w:pPr>
    </w:p>
    <w:p w14:paraId="7B8C59B5" w14:textId="77777777" w:rsidR="00386688" w:rsidRPr="00051B2C" w:rsidRDefault="00386688" w:rsidP="00427298">
      <w:pPr>
        <w:widowControl w:val="0"/>
        <w:jc w:val="center"/>
        <w:rPr>
          <w:rFonts w:ascii="Century Gothic" w:hAnsi="Century Gothic"/>
          <w:sz w:val="24"/>
          <w:lang w:val="en-GB"/>
          <w14:ligatures w14:val="none"/>
        </w:rPr>
      </w:pPr>
    </w:p>
    <w:p w14:paraId="525A5CFA" w14:textId="77777777" w:rsidR="00386688" w:rsidRPr="00051B2C" w:rsidRDefault="00386688" w:rsidP="00427298">
      <w:pPr>
        <w:widowControl w:val="0"/>
        <w:jc w:val="center"/>
        <w:rPr>
          <w:rFonts w:ascii="Century Gothic" w:hAnsi="Century Gothic"/>
          <w:sz w:val="24"/>
          <w:lang w:val="en-GB"/>
          <w14:ligatures w14:val="none"/>
        </w:rPr>
      </w:pPr>
    </w:p>
    <w:p w14:paraId="6FADD622" w14:textId="77777777" w:rsidR="00813607" w:rsidRPr="00051B2C" w:rsidRDefault="00813607" w:rsidP="00427298">
      <w:pPr>
        <w:widowControl w:val="0"/>
        <w:jc w:val="center"/>
        <w:rPr>
          <w:rFonts w:ascii="Century Gothic" w:hAnsi="Century Gothic"/>
          <w:sz w:val="24"/>
          <w:lang w:val="en-GB"/>
          <w14:ligatures w14:val="none"/>
        </w:rPr>
      </w:pPr>
    </w:p>
    <w:p w14:paraId="7AFCC518" w14:textId="77777777" w:rsidR="00813607" w:rsidRPr="00051B2C" w:rsidRDefault="00813607" w:rsidP="00427298">
      <w:pPr>
        <w:widowControl w:val="0"/>
        <w:jc w:val="center"/>
        <w:rPr>
          <w:rFonts w:ascii="Century Gothic" w:hAnsi="Century Gothic"/>
          <w:sz w:val="24"/>
          <w:lang w:val="en-GB"/>
          <w14:ligatures w14:val="none"/>
        </w:rPr>
      </w:pPr>
    </w:p>
    <w:p w14:paraId="4E22158A" w14:textId="77777777" w:rsidR="00813607" w:rsidRPr="00051B2C" w:rsidRDefault="00813607" w:rsidP="00427298">
      <w:pPr>
        <w:widowControl w:val="0"/>
        <w:jc w:val="center"/>
        <w:rPr>
          <w:rFonts w:ascii="Century Gothic" w:hAnsi="Century Gothic"/>
          <w:sz w:val="24"/>
          <w:lang w:val="en-GB"/>
          <w14:ligatures w14:val="none"/>
        </w:rPr>
      </w:pPr>
    </w:p>
    <w:p w14:paraId="0CA137A9" w14:textId="77777777" w:rsidR="00813607" w:rsidRPr="00051B2C" w:rsidRDefault="00813607" w:rsidP="00427298">
      <w:pPr>
        <w:widowControl w:val="0"/>
        <w:jc w:val="center"/>
        <w:rPr>
          <w:rFonts w:ascii="Century Gothic" w:hAnsi="Century Gothic"/>
          <w:sz w:val="24"/>
          <w:lang w:val="en-GB"/>
          <w14:ligatures w14:val="none"/>
        </w:rPr>
      </w:pPr>
    </w:p>
    <w:p w14:paraId="1FE110C9" w14:textId="77777777" w:rsidR="00813607" w:rsidRPr="00051B2C" w:rsidRDefault="00813607" w:rsidP="00427298">
      <w:pPr>
        <w:widowControl w:val="0"/>
        <w:jc w:val="center"/>
        <w:rPr>
          <w:rFonts w:ascii="Century Gothic" w:hAnsi="Century Gothic"/>
          <w:sz w:val="24"/>
          <w:lang w:val="en-GB"/>
          <w14:ligatures w14:val="none"/>
        </w:rPr>
      </w:pPr>
      <w:r w:rsidRPr="00051B2C">
        <w:rPr>
          <w:rFonts w:cstheme="minorHAnsi"/>
          <w:lang w:val="en-GB"/>
        </w:rPr>
        <w:drawing>
          <wp:anchor distT="0" distB="0" distL="114300" distR="114300" simplePos="0" relativeHeight="251659264" behindDoc="1" locked="0" layoutInCell="1" allowOverlap="1" wp14:anchorId="408DD386" wp14:editId="1BF899B8">
            <wp:simplePos x="0" y="0"/>
            <wp:positionH relativeFrom="page">
              <wp:posOffset>376518</wp:posOffset>
            </wp:positionH>
            <wp:positionV relativeFrom="margin">
              <wp:posOffset>8364071</wp:posOffset>
            </wp:positionV>
            <wp:extent cx="6858000" cy="134693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line.jpg"/>
                    <pic:cNvPicPr/>
                  </pic:nvPicPr>
                  <pic:blipFill rotWithShape="1">
                    <a:blip r:embed="rId7">
                      <a:extLst>
                        <a:ext uri="{28A0092B-C50C-407E-A947-70E740481C1C}">
                          <a14:useLocalDpi xmlns:a14="http://schemas.microsoft.com/office/drawing/2010/main" val="0"/>
                        </a:ext>
                      </a:extLst>
                    </a:blip>
                    <a:srcRect l="27820"/>
                    <a:stretch/>
                  </pic:blipFill>
                  <pic:spPr bwMode="auto">
                    <a:xfrm>
                      <a:off x="0" y="0"/>
                      <a:ext cx="6865103" cy="13483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D9FF3" w14:textId="77777777" w:rsidR="00813607" w:rsidRPr="00051B2C" w:rsidRDefault="00813607" w:rsidP="00427298">
      <w:pPr>
        <w:widowControl w:val="0"/>
        <w:jc w:val="center"/>
        <w:rPr>
          <w:rFonts w:ascii="Century Gothic" w:hAnsi="Century Gothic"/>
          <w:sz w:val="24"/>
          <w:lang w:val="en-GB"/>
          <w14:ligatures w14:val="none"/>
        </w:rPr>
      </w:pPr>
    </w:p>
    <w:p w14:paraId="74FDF834" w14:textId="77777777" w:rsidR="00813607" w:rsidRPr="00051B2C" w:rsidRDefault="00813607" w:rsidP="00427298">
      <w:pPr>
        <w:widowControl w:val="0"/>
        <w:jc w:val="center"/>
        <w:rPr>
          <w:rFonts w:ascii="Century Gothic" w:hAnsi="Century Gothic"/>
          <w:sz w:val="24"/>
          <w:lang w:val="en-GB"/>
          <w14:ligatures w14:val="none"/>
        </w:rPr>
      </w:pPr>
    </w:p>
    <w:p w14:paraId="4E27D54E" w14:textId="77777777" w:rsidR="00813607" w:rsidRPr="00051B2C" w:rsidRDefault="00813607" w:rsidP="00427298">
      <w:pPr>
        <w:widowControl w:val="0"/>
        <w:jc w:val="center"/>
        <w:rPr>
          <w:rFonts w:ascii="Century Gothic" w:hAnsi="Century Gothic"/>
          <w:sz w:val="24"/>
          <w:lang w:val="en-GB"/>
          <w14:ligatures w14:val="none"/>
        </w:rPr>
      </w:pPr>
    </w:p>
    <w:p w14:paraId="692EF942" w14:textId="77777777" w:rsidR="00813607" w:rsidRPr="00051B2C" w:rsidRDefault="00813607" w:rsidP="00427298">
      <w:pPr>
        <w:widowControl w:val="0"/>
        <w:jc w:val="center"/>
        <w:rPr>
          <w:rFonts w:ascii="Century Gothic" w:hAnsi="Century Gothic"/>
          <w:sz w:val="24"/>
          <w:lang w:val="en-GB"/>
          <w14:ligatures w14:val="none"/>
        </w:rPr>
      </w:pPr>
    </w:p>
    <w:p w14:paraId="4A1D56B5" w14:textId="77777777" w:rsidR="00386688" w:rsidRPr="00051B2C" w:rsidRDefault="00386688" w:rsidP="00427298">
      <w:pPr>
        <w:widowControl w:val="0"/>
        <w:jc w:val="center"/>
        <w:rPr>
          <w:rFonts w:ascii="Century Gothic" w:hAnsi="Century Gothic"/>
          <w:sz w:val="24"/>
          <w:lang w:val="en-GB"/>
          <w14:ligatures w14:val="none"/>
        </w:rPr>
      </w:pPr>
    </w:p>
    <w:p w14:paraId="62942FA6" w14:textId="77777777" w:rsidR="00D932EC" w:rsidRPr="00051B2C" w:rsidRDefault="00D932EC" w:rsidP="001A5F65">
      <w:pPr>
        <w:pStyle w:val="Default"/>
        <w:rPr>
          <w:rFonts w:cstheme="minorBidi"/>
          <w:b/>
          <w:color w:val="auto"/>
          <w:lang w:val="en-GB"/>
        </w:rPr>
      </w:pPr>
    </w:p>
    <w:p w14:paraId="69F4E199" w14:textId="77777777" w:rsidR="00D932EC" w:rsidRPr="00051B2C" w:rsidRDefault="00D932EC" w:rsidP="001A5F65">
      <w:pPr>
        <w:pStyle w:val="Default"/>
        <w:rPr>
          <w:rFonts w:cstheme="minorBidi"/>
          <w:b/>
          <w:color w:val="auto"/>
          <w:lang w:val="en-GB"/>
        </w:rPr>
      </w:pPr>
    </w:p>
    <w:p w14:paraId="727F92CE" w14:textId="77777777" w:rsidR="008620DC" w:rsidRPr="00051B2C" w:rsidRDefault="00427298" w:rsidP="001A5F65">
      <w:pPr>
        <w:pStyle w:val="Default"/>
        <w:rPr>
          <w:rFonts w:cstheme="minorBidi"/>
          <w:b/>
          <w:color w:val="auto"/>
          <w:lang w:val="en-GB"/>
        </w:rPr>
      </w:pPr>
      <w:r w:rsidRPr="00051B2C">
        <w:rPr>
          <w:rFonts w:cstheme="minorBidi"/>
          <w:b/>
          <w:color w:val="auto"/>
          <w:lang w:val="en-GB"/>
        </w:rPr>
        <w:t>Aims</w:t>
      </w:r>
    </w:p>
    <w:p w14:paraId="232FDC14" w14:textId="77777777" w:rsidR="003332A5" w:rsidRPr="00051B2C" w:rsidRDefault="00C71EF4" w:rsidP="001A5F65">
      <w:pPr>
        <w:pStyle w:val="Default"/>
        <w:rPr>
          <w:lang w:val="en-GB"/>
        </w:rPr>
      </w:pPr>
      <w:r w:rsidRPr="00051B2C">
        <w:rPr>
          <w:lang w:val="en-GB"/>
        </w:rPr>
        <w:t xml:space="preserve">Boothferry Primary School wishes to promote provision for under fives and ensure that it meets the statutory requirement for pre-school education for three and four year old children. The Assistant Headteacher will accept for consideration any applications from families with pre-school age children. This policy outlines the application and admissions procedure into the </w:t>
      </w:r>
      <w:r w:rsidR="00381EC5" w:rsidRPr="00051B2C">
        <w:rPr>
          <w:lang w:val="en-GB"/>
        </w:rPr>
        <w:t>Nursery</w:t>
      </w:r>
      <w:r w:rsidRPr="00051B2C">
        <w:rPr>
          <w:lang w:val="en-GB"/>
        </w:rPr>
        <w:t>. This policy will be reviewed on an annual basis.</w:t>
      </w:r>
    </w:p>
    <w:p w14:paraId="7E1AACD3" w14:textId="77777777" w:rsidR="0068686E" w:rsidRPr="00051B2C" w:rsidRDefault="0068686E" w:rsidP="001A5F65">
      <w:pPr>
        <w:pStyle w:val="Default"/>
        <w:rPr>
          <w:rFonts w:cstheme="minorBidi"/>
          <w:b/>
          <w:color w:val="auto"/>
          <w:lang w:val="en-GB"/>
        </w:rPr>
      </w:pPr>
    </w:p>
    <w:p w14:paraId="60651861" w14:textId="77777777" w:rsidR="00427298" w:rsidRPr="00051B2C" w:rsidRDefault="00381EC5" w:rsidP="001A5F65">
      <w:pPr>
        <w:pStyle w:val="Default"/>
        <w:rPr>
          <w:rFonts w:cstheme="minorBidi"/>
          <w:b/>
          <w:color w:val="auto"/>
          <w:lang w:val="en-GB"/>
        </w:rPr>
      </w:pPr>
      <w:r w:rsidRPr="00051B2C">
        <w:rPr>
          <w:b/>
          <w:lang w:val="en-GB"/>
        </w:rPr>
        <w:t>Nursery</w:t>
      </w:r>
      <w:r w:rsidR="003332A5" w:rsidRPr="00051B2C">
        <w:rPr>
          <w:b/>
          <w:lang w:val="en-GB"/>
        </w:rPr>
        <w:t xml:space="preserve"> Intake</w:t>
      </w:r>
    </w:p>
    <w:p w14:paraId="216539A6" w14:textId="77777777" w:rsidR="003332A5" w:rsidRPr="00051B2C" w:rsidRDefault="00E228E3" w:rsidP="001A5F65">
      <w:pPr>
        <w:pStyle w:val="Default"/>
        <w:rPr>
          <w:rFonts w:cstheme="minorBidi"/>
          <w:color w:val="auto"/>
          <w:lang w:val="en-GB"/>
        </w:rPr>
      </w:pPr>
      <w:r w:rsidRPr="00051B2C">
        <w:rPr>
          <w:rFonts w:cstheme="minorBidi"/>
          <w:color w:val="auto"/>
          <w:lang w:val="en-GB"/>
        </w:rPr>
        <w:t xml:space="preserve">We admit children into our </w:t>
      </w:r>
      <w:r w:rsidR="00381EC5" w:rsidRPr="00051B2C">
        <w:rPr>
          <w:rFonts w:cstheme="minorBidi"/>
          <w:color w:val="auto"/>
          <w:lang w:val="en-GB"/>
        </w:rPr>
        <w:t>Nursery</w:t>
      </w:r>
      <w:r w:rsidRPr="00051B2C">
        <w:rPr>
          <w:rFonts w:cstheme="minorBidi"/>
          <w:color w:val="auto"/>
          <w:lang w:val="en-GB"/>
        </w:rPr>
        <w:t xml:space="preserve"> in the September after their third birthday. </w:t>
      </w:r>
      <w:r w:rsidR="003332A5" w:rsidRPr="00051B2C">
        <w:rPr>
          <w:rFonts w:cstheme="minorBidi"/>
          <w:color w:val="auto"/>
          <w:lang w:val="en-GB"/>
        </w:rPr>
        <w:t xml:space="preserve">A child will remain in </w:t>
      </w:r>
      <w:r w:rsidR="00381EC5" w:rsidRPr="00051B2C">
        <w:rPr>
          <w:rFonts w:cstheme="minorBidi"/>
          <w:color w:val="auto"/>
          <w:lang w:val="en-GB"/>
        </w:rPr>
        <w:t>Nursery</w:t>
      </w:r>
      <w:r w:rsidR="003332A5" w:rsidRPr="00051B2C">
        <w:rPr>
          <w:rFonts w:cstheme="minorBidi"/>
          <w:color w:val="auto"/>
          <w:lang w:val="en-GB"/>
        </w:rPr>
        <w:t xml:space="preserve"> until the end of the academic year in which they are 4 years old.</w:t>
      </w:r>
    </w:p>
    <w:p w14:paraId="43616B2C" w14:textId="77777777" w:rsidR="0068686E" w:rsidRPr="00051B2C" w:rsidRDefault="0068686E" w:rsidP="001A5F65">
      <w:pPr>
        <w:pStyle w:val="Default"/>
        <w:rPr>
          <w:rFonts w:cstheme="minorBidi"/>
          <w:color w:val="auto"/>
          <w:lang w:val="en-GB"/>
        </w:rPr>
      </w:pPr>
    </w:p>
    <w:p w14:paraId="0B5956F9" w14:textId="77777777" w:rsidR="00504D4C" w:rsidRPr="00051B2C" w:rsidRDefault="00504D4C" w:rsidP="00504D4C">
      <w:pPr>
        <w:pStyle w:val="Default"/>
        <w:rPr>
          <w:rFonts w:cstheme="minorBidi"/>
          <w:b/>
          <w:color w:val="auto"/>
          <w:lang w:val="en-GB"/>
        </w:rPr>
      </w:pPr>
      <w:r w:rsidRPr="00051B2C">
        <w:rPr>
          <w:rFonts w:cstheme="minorBidi"/>
          <w:b/>
          <w:color w:val="auto"/>
          <w:lang w:val="en-GB"/>
        </w:rPr>
        <w:t>5 Termers</w:t>
      </w:r>
    </w:p>
    <w:p w14:paraId="7D6A35B7" w14:textId="77777777" w:rsidR="00504D4C" w:rsidRPr="00051B2C" w:rsidRDefault="00504D4C" w:rsidP="00504D4C">
      <w:pPr>
        <w:pStyle w:val="Default"/>
        <w:rPr>
          <w:rFonts w:cstheme="minorBidi"/>
          <w:color w:val="auto"/>
          <w:lang w:val="en-GB"/>
        </w:rPr>
      </w:pPr>
      <w:r w:rsidRPr="00051B2C">
        <w:rPr>
          <w:rFonts w:cstheme="minorBidi"/>
          <w:color w:val="auto"/>
          <w:lang w:val="en-GB"/>
        </w:rPr>
        <w:t xml:space="preserve">If we have space to do so, in January we will invite children who turn 3 in the Autumn term to join our Nursery. They will then complete 5 terms in Nursery as opposed to 3. Children are invited in the order that they turn 5, i.e. a child who turns 5 in September will be offered a place before a child who turns 5 in October. </w:t>
      </w:r>
    </w:p>
    <w:p w14:paraId="6E9BB493" w14:textId="77777777" w:rsidR="00504D4C" w:rsidRPr="00051B2C" w:rsidRDefault="00504D4C" w:rsidP="001A5F65">
      <w:pPr>
        <w:pStyle w:val="Default"/>
        <w:rPr>
          <w:rFonts w:cstheme="minorBidi"/>
          <w:color w:val="auto"/>
          <w:lang w:val="en-GB"/>
        </w:rPr>
      </w:pPr>
    </w:p>
    <w:p w14:paraId="666B586C" w14:textId="77777777" w:rsidR="003332A5" w:rsidRPr="00051B2C" w:rsidRDefault="00381EC5" w:rsidP="001A5F65">
      <w:pPr>
        <w:pStyle w:val="Default"/>
        <w:rPr>
          <w:rFonts w:cstheme="minorBidi"/>
          <w:b/>
          <w:color w:val="auto"/>
          <w:lang w:val="en-GB"/>
        </w:rPr>
      </w:pPr>
      <w:r w:rsidRPr="00051B2C">
        <w:rPr>
          <w:rFonts w:cstheme="minorBidi"/>
          <w:b/>
          <w:color w:val="auto"/>
          <w:lang w:val="en-GB"/>
        </w:rPr>
        <w:t>Nursery</w:t>
      </w:r>
      <w:r w:rsidR="003332A5" w:rsidRPr="00051B2C">
        <w:rPr>
          <w:rFonts w:cstheme="minorBidi"/>
          <w:b/>
          <w:color w:val="auto"/>
          <w:lang w:val="en-GB"/>
        </w:rPr>
        <w:t xml:space="preserve"> Session Options</w:t>
      </w:r>
    </w:p>
    <w:p w14:paraId="3F2C0C2A" w14:textId="77777777" w:rsidR="00E228E3" w:rsidRPr="00051B2C" w:rsidRDefault="00427298" w:rsidP="001A5F65">
      <w:pPr>
        <w:pStyle w:val="Default"/>
        <w:rPr>
          <w:rFonts w:cstheme="minorBidi"/>
          <w:color w:val="auto"/>
          <w:lang w:val="en-GB"/>
        </w:rPr>
      </w:pPr>
      <w:r w:rsidRPr="00051B2C">
        <w:rPr>
          <w:rFonts w:cstheme="minorBidi"/>
          <w:color w:val="auto"/>
          <w:lang w:val="en-GB"/>
        </w:rPr>
        <w:t xml:space="preserve">Our Early Years Unit can offer 15 hours a week of free part-time </w:t>
      </w:r>
      <w:r w:rsidR="00381EC5" w:rsidRPr="00051B2C">
        <w:rPr>
          <w:rFonts w:cstheme="minorBidi"/>
          <w:color w:val="auto"/>
          <w:lang w:val="en-GB"/>
        </w:rPr>
        <w:t>Nursery</w:t>
      </w:r>
      <w:r w:rsidRPr="00051B2C">
        <w:rPr>
          <w:rFonts w:cstheme="minorBidi"/>
          <w:color w:val="auto"/>
          <w:lang w:val="en-GB"/>
        </w:rPr>
        <w:t xml:space="preserve"> provision during term time. Children</w:t>
      </w:r>
      <w:r w:rsidR="001D5792" w:rsidRPr="00051B2C">
        <w:rPr>
          <w:rFonts w:cstheme="minorBidi"/>
          <w:color w:val="auto"/>
          <w:lang w:val="en-GB"/>
        </w:rPr>
        <w:t xml:space="preserve"> take the 15 hours in daily 3 hour blocks, i.e. 5 sessions per week. Currently, session times are 8:45am-11:45am or 12:30pm-3:30pm during term time. </w:t>
      </w:r>
    </w:p>
    <w:p w14:paraId="17DB7470" w14:textId="77777777" w:rsidR="00427298" w:rsidRPr="00051B2C" w:rsidRDefault="00427298" w:rsidP="001A5F65">
      <w:pPr>
        <w:pStyle w:val="Default"/>
        <w:rPr>
          <w:rFonts w:cstheme="minorBidi"/>
          <w:b/>
          <w:color w:val="auto"/>
          <w:lang w:val="en-GB"/>
        </w:rPr>
      </w:pPr>
    </w:p>
    <w:p w14:paraId="590EA39C" w14:textId="77777777" w:rsidR="008620DC" w:rsidRPr="00051B2C" w:rsidRDefault="0039124A" w:rsidP="001A5F65">
      <w:pPr>
        <w:pStyle w:val="Default"/>
        <w:rPr>
          <w:rFonts w:cstheme="minorBidi"/>
          <w:color w:val="auto"/>
          <w:lang w:val="en-GB"/>
        </w:rPr>
      </w:pPr>
      <w:r w:rsidRPr="00051B2C">
        <w:rPr>
          <w:rFonts w:cstheme="minorBidi"/>
          <w:color w:val="auto"/>
          <w:lang w:val="en-GB"/>
        </w:rPr>
        <w:t>We only have a maximum of</w:t>
      </w:r>
      <w:r w:rsidR="008620DC" w:rsidRPr="00051B2C">
        <w:rPr>
          <w:rFonts w:cstheme="minorBidi"/>
          <w:color w:val="auto"/>
          <w:lang w:val="en-GB"/>
        </w:rPr>
        <w:t xml:space="preserve"> 26 </w:t>
      </w:r>
      <w:r w:rsidRPr="00051B2C">
        <w:rPr>
          <w:rFonts w:cstheme="minorBidi"/>
          <w:color w:val="auto"/>
          <w:lang w:val="en-GB"/>
        </w:rPr>
        <w:t xml:space="preserve">children </w:t>
      </w:r>
      <w:r w:rsidR="008620DC" w:rsidRPr="00051B2C">
        <w:rPr>
          <w:rFonts w:cstheme="minorBidi"/>
          <w:color w:val="auto"/>
          <w:lang w:val="en-GB"/>
        </w:rPr>
        <w:t>in a session</w:t>
      </w:r>
      <w:r w:rsidRPr="00051B2C">
        <w:rPr>
          <w:rFonts w:cstheme="minorBidi"/>
          <w:color w:val="auto"/>
          <w:lang w:val="en-GB"/>
        </w:rPr>
        <w:t xml:space="preserve"> at any given time</w:t>
      </w:r>
      <w:r w:rsidR="008620DC" w:rsidRPr="00051B2C">
        <w:rPr>
          <w:rFonts w:cstheme="minorBidi"/>
          <w:color w:val="auto"/>
          <w:lang w:val="en-GB"/>
        </w:rPr>
        <w:t xml:space="preserve">, however due to the various </w:t>
      </w:r>
      <w:r w:rsidR="00381EC5" w:rsidRPr="00051B2C">
        <w:rPr>
          <w:rFonts w:cstheme="minorBidi"/>
          <w:color w:val="auto"/>
          <w:lang w:val="en-GB"/>
        </w:rPr>
        <w:t xml:space="preserve">take-up </w:t>
      </w:r>
      <w:r w:rsidR="008620DC" w:rsidRPr="00051B2C">
        <w:rPr>
          <w:rFonts w:cstheme="minorBidi"/>
          <w:color w:val="auto"/>
          <w:lang w:val="en-GB"/>
        </w:rPr>
        <w:t xml:space="preserve">options the amount of children in each session will vary term to term. </w:t>
      </w:r>
    </w:p>
    <w:p w14:paraId="21A776FC" w14:textId="77777777" w:rsidR="0068686E" w:rsidRPr="00051B2C" w:rsidRDefault="0068686E" w:rsidP="001A5F65">
      <w:pPr>
        <w:pStyle w:val="Default"/>
        <w:rPr>
          <w:rFonts w:cstheme="minorBidi"/>
          <w:b/>
          <w:color w:val="auto"/>
          <w:lang w:val="en-GB"/>
        </w:rPr>
      </w:pPr>
    </w:p>
    <w:p w14:paraId="308C56D2" w14:textId="77777777" w:rsidR="0039124A" w:rsidRPr="00051B2C" w:rsidRDefault="001D5792" w:rsidP="0039124A">
      <w:pPr>
        <w:pStyle w:val="Default"/>
        <w:rPr>
          <w:rFonts w:cstheme="minorBidi"/>
          <w:b/>
          <w:color w:val="auto"/>
          <w:lang w:val="en-GB"/>
        </w:rPr>
      </w:pPr>
      <w:r w:rsidRPr="00051B2C">
        <w:rPr>
          <w:rFonts w:cstheme="minorBidi"/>
          <w:b/>
          <w:color w:val="auto"/>
          <w:lang w:val="en-GB"/>
        </w:rPr>
        <w:t>30 Hours</w:t>
      </w:r>
    </w:p>
    <w:p w14:paraId="12EB95C0" w14:textId="77777777" w:rsidR="0039124A" w:rsidRPr="00051B2C" w:rsidRDefault="0039124A" w:rsidP="0039124A">
      <w:pPr>
        <w:pStyle w:val="Default"/>
        <w:rPr>
          <w:rFonts w:cstheme="minorBidi"/>
          <w:color w:val="auto"/>
          <w:lang w:val="en-GB"/>
        </w:rPr>
      </w:pPr>
      <w:r w:rsidRPr="00051B2C">
        <w:rPr>
          <w:rFonts w:cstheme="minorBidi"/>
          <w:color w:val="auto"/>
          <w:lang w:val="en-GB"/>
        </w:rPr>
        <w:t>These hours are 8.45-3.30pm. To be eligible for 30 hours free childcare you and</w:t>
      </w:r>
    </w:p>
    <w:p w14:paraId="72DCA9F5" w14:textId="77777777" w:rsidR="0039124A" w:rsidRPr="00051B2C" w:rsidRDefault="0039124A" w:rsidP="0039124A">
      <w:pPr>
        <w:pStyle w:val="Default"/>
        <w:rPr>
          <w:rFonts w:cstheme="minorBidi"/>
          <w:color w:val="auto"/>
          <w:lang w:val="en-GB"/>
        </w:rPr>
      </w:pPr>
      <w:r w:rsidRPr="00051B2C">
        <w:rPr>
          <w:rFonts w:cstheme="minorBidi"/>
          <w:color w:val="auto"/>
          <w:lang w:val="en-GB"/>
        </w:rPr>
        <w:t>your partner must each meet the work and earnings requirements unless an</w:t>
      </w:r>
    </w:p>
    <w:p w14:paraId="16711996" w14:textId="77777777" w:rsidR="0039124A" w:rsidRPr="00051B2C" w:rsidRDefault="0039124A" w:rsidP="0039124A">
      <w:pPr>
        <w:pStyle w:val="Default"/>
        <w:rPr>
          <w:rFonts w:cstheme="minorBidi"/>
          <w:color w:val="auto"/>
          <w:lang w:val="en-GB"/>
        </w:rPr>
      </w:pPr>
      <w:r w:rsidRPr="00051B2C">
        <w:rPr>
          <w:rFonts w:cstheme="minorBidi"/>
          <w:color w:val="auto"/>
          <w:lang w:val="en-GB"/>
        </w:rPr>
        <w:t>exemption applies. Your partner means someone you are married to, in a civil</w:t>
      </w:r>
    </w:p>
    <w:p w14:paraId="0BEF5375" w14:textId="77777777" w:rsidR="0039124A" w:rsidRPr="00051B2C" w:rsidRDefault="0039124A" w:rsidP="0039124A">
      <w:pPr>
        <w:pStyle w:val="Default"/>
        <w:rPr>
          <w:rFonts w:cstheme="minorBidi"/>
          <w:color w:val="auto"/>
          <w:lang w:val="en-GB"/>
        </w:rPr>
      </w:pPr>
      <w:r w:rsidRPr="00051B2C">
        <w:rPr>
          <w:rFonts w:cstheme="minorBidi"/>
          <w:color w:val="auto"/>
          <w:lang w:val="en-GB"/>
        </w:rPr>
        <w:t>partnership with or live as a couple.</w:t>
      </w:r>
    </w:p>
    <w:p w14:paraId="77615950" w14:textId="77777777" w:rsidR="0039124A" w:rsidRPr="00051B2C" w:rsidRDefault="0039124A" w:rsidP="0039124A">
      <w:pPr>
        <w:pStyle w:val="Default"/>
        <w:rPr>
          <w:rFonts w:cstheme="minorBidi"/>
          <w:color w:val="auto"/>
          <w:lang w:val="en-GB"/>
        </w:rPr>
      </w:pPr>
    </w:p>
    <w:p w14:paraId="6CAC3989" w14:textId="77777777" w:rsidR="0039124A" w:rsidRPr="00051B2C" w:rsidRDefault="0039124A" w:rsidP="0039124A">
      <w:pPr>
        <w:pStyle w:val="Default"/>
        <w:rPr>
          <w:rFonts w:cstheme="minorBidi"/>
          <w:b/>
          <w:color w:val="auto"/>
          <w:lang w:val="en-GB"/>
        </w:rPr>
      </w:pPr>
      <w:r w:rsidRPr="00051B2C">
        <w:rPr>
          <w:rFonts w:cstheme="minorBidi"/>
          <w:b/>
          <w:color w:val="auto"/>
          <w:lang w:val="en-GB"/>
        </w:rPr>
        <w:t>Work and earnings requirement</w:t>
      </w:r>
    </w:p>
    <w:p w14:paraId="26283721" w14:textId="77777777" w:rsidR="0039124A" w:rsidRPr="00051B2C" w:rsidRDefault="0039124A" w:rsidP="0039124A">
      <w:pPr>
        <w:pStyle w:val="Default"/>
        <w:rPr>
          <w:rFonts w:cstheme="minorBidi"/>
          <w:color w:val="auto"/>
          <w:lang w:val="en-GB"/>
        </w:rPr>
      </w:pPr>
      <w:r w:rsidRPr="00051B2C">
        <w:rPr>
          <w:rFonts w:cstheme="minorBidi"/>
          <w:color w:val="auto"/>
          <w:lang w:val="en-GB"/>
        </w:rPr>
        <w:t>To meet the work and earnings requirements if you are claiming as a single parent</w:t>
      </w:r>
    </w:p>
    <w:p w14:paraId="6FD7B84A" w14:textId="77777777" w:rsidR="0039124A" w:rsidRPr="00051B2C" w:rsidRDefault="0039124A" w:rsidP="0039124A">
      <w:pPr>
        <w:pStyle w:val="Default"/>
        <w:rPr>
          <w:rFonts w:cstheme="minorBidi"/>
          <w:color w:val="auto"/>
          <w:lang w:val="en-GB"/>
        </w:rPr>
      </w:pPr>
      <w:r w:rsidRPr="00051B2C">
        <w:rPr>
          <w:rFonts w:cstheme="minorBidi"/>
          <w:color w:val="auto"/>
          <w:lang w:val="en-GB"/>
        </w:rPr>
        <w:t>you must:</w:t>
      </w:r>
    </w:p>
    <w:p w14:paraId="41C5DDC7" w14:textId="77777777" w:rsidR="0039124A" w:rsidRPr="00051B2C" w:rsidRDefault="0039124A" w:rsidP="0039124A">
      <w:pPr>
        <w:pStyle w:val="Default"/>
        <w:rPr>
          <w:rFonts w:cstheme="minorBidi"/>
          <w:color w:val="auto"/>
          <w:lang w:val="en-GB"/>
        </w:rPr>
      </w:pPr>
    </w:p>
    <w:p w14:paraId="5ED9EE89" w14:textId="77777777" w:rsidR="0039124A" w:rsidRPr="00051B2C" w:rsidRDefault="0039124A" w:rsidP="0039124A">
      <w:pPr>
        <w:pStyle w:val="Default"/>
        <w:numPr>
          <w:ilvl w:val="0"/>
          <w:numId w:val="12"/>
        </w:numPr>
        <w:rPr>
          <w:rFonts w:cstheme="minorBidi"/>
          <w:color w:val="auto"/>
          <w:lang w:val="en-GB"/>
        </w:rPr>
      </w:pPr>
      <w:r w:rsidRPr="00051B2C">
        <w:rPr>
          <w:rFonts w:cstheme="minorBidi"/>
          <w:color w:val="auto"/>
          <w:lang w:val="en-GB"/>
        </w:rPr>
        <w:t>Work and earn, or expect to earn over the next 3 months, at least the equivalent of working 16 hours per week at national minimum or living wage (depending on your age); and</w:t>
      </w:r>
    </w:p>
    <w:p w14:paraId="69A0F667" w14:textId="77777777" w:rsidR="0039124A" w:rsidRPr="00051B2C" w:rsidRDefault="0039124A" w:rsidP="0039124A">
      <w:pPr>
        <w:pStyle w:val="Default"/>
        <w:numPr>
          <w:ilvl w:val="0"/>
          <w:numId w:val="12"/>
        </w:numPr>
        <w:rPr>
          <w:rFonts w:cstheme="minorBidi"/>
          <w:color w:val="auto"/>
          <w:lang w:val="en-GB"/>
        </w:rPr>
      </w:pPr>
      <w:r w:rsidRPr="00051B2C">
        <w:rPr>
          <w:rFonts w:cstheme="minorBidi"/>
          <w:color w:val="auto"/>
          <w:lang w:val="en-GB"/>
        </w:rPr>
        <w:t>Not have an adjusted net income exceeding £100,000 for the tax year</w:t>
      </w:r>
    </w:p>
    <w:p w14:paraId="5F19B830" w14:textId="77777777" w:rsidR="0039124A" w:rsidRPr="00051B2C" w:rsidRDefault="0039124A" w:rsidP="0039124A">
      <w:pPr>
        <w:pStyle w:val="Default"/>
        <w:rPr>
          <w:rFonts w:cstheme="minorBidi"/>
          <w:color w:val="auto"/>
          <w:lang w:val="en-GB"/>
        </w:rPr>
      </w:pPr>
    </w:p>
    <w:p w14:paraId="78BC036B" w14:textId="77777777" w:rsidR="0039124A" w:rsidRPr="00051B2C" w:rsidRDefault="0039124A" w:rsidP="0039124A">
      <w:pPr>
        <w:pStyle w:val="Default"/>
        <w:rPr>
          <w:rFonts w:cstheme="minorBidi"/>
          <w:color w:val="auto"/>
          <w:lang w:val="en-GB"/>
        </w:rPr>
      </w:pPr>
      <w:r w:rsidRPr="00051B2C">
        <w:rPr>
          <w:rFonts w:cstheme="minorBidi"/>
          <w:color w:val="auto"/>
          <w:lang w:val="en-GB"/>
        </w:rPr>
        <w:t>If you are claiming as a couple:</w:t>
      </w:r>
    </w:p>
    <w:p w14:paraId="5FDC14FB" w14:textId="77777777" w:rsidR="0039124A" w:rsidRPr="00051B2C" w:rsidRDefault="0039124A" w:rsidP="0039124A">
      <w:pPr>
        <w:pStyle w:val="Default"/>
        <w:rPr>
          <w:rFonts w:cstheme="minorBidi"/>
          <w:color w:val="auto"/>
          <w:lang w:val="en-GB"/>
        </w:rPr>
      </w:pPr>
    </w:p>
    <w:p w14:paraId="191DDDCB" w14:textId="77777777" w:rsidR="0039124A" w:rsidRPr="00051B2C" w:rsidRDefault="0039124A" w:rsidP="0039124A">
      <w:pPr>
        <w:pStyle w:val="Default"/>
        <w:numPr>
          <w:ilvl w:val="0"/>
          <w:numId w:val="13"/>
        </w:numPr>
        <w:rPr>
          <w:rFonts w:cstheme="minorBidi"/>
          <w:color w:val="auto"/>
          <w:lang w:val="en-GB"/>
        </w:rPr>
      </w:pPr>
      <w:r w:rsidRPr="00051B2C">
        <w:rPr>
          <w:rFonts w:cstheme="minorBidi"/>
          <w:color w:val="auto"/>
          <w:lang w:val="en-GB"/>
        </w:rPr>
        <w:t>You must both work and earn, or expect to earn over the next 3 months, at least the equivalent of working 16 hours per week at national minimum or living wage (depending on your age) unless an exception applies; and</w:t>
      </w:r>
    </w:p>
    <w:p w14:paraId="29D26AD9" w14:textId="77777777" w:rsidR="0039124A" w:rsidRPr="00051B2C" w:rsidRDefault="0039124A" w:rsidP="0039124A">
      <w:pPr>
        <w:pStyle w:val="Default"/>
        <w:numPr>
          <w:ilvl w:val="0"/>
          <w:numId w:val="13"/>
        </w:numPr>
        <w:rPr>
          <w:rFonts w:cstheme="minorBidi"/>
          <w:color w:val="auto"/>
          <w:lang w:val="en-GB"/>
        </w:rPr>
      </w:pPr>
      <w:r w:rsidRPr="00051B2C">
        <w:rPr>
          <w:rFonts w:cstheme="minorBidi"/>
          <w:color w:val="auto"/>
          <w:lang w:val="en-GB"/>
        </w:rPr>
        <w:t>Neither of you must have an individual adjusted net income exceeding £100,000 for the tax year</w:t>
      </w:r>
    </w:p>
    <w:p w14:paraId="0859BFDB" w14:textId="77777777" w:rsidR="00504D4C" w:rsidRPr="00051B2C" w:rsidRDefault="00504D4C" w:rsidP="00504D4C">
      <w:pPr>
        <w:pStyle w:val="Default"/>
        <w:rPr>
          <w:rFonts w:cstheme="minorBidi"/>
          <w:color w:val="auto"/>
          <w:lang w:val="en-GB"/>
        </w:rPr>
      </w:pPr>
    </w:p>
    <w:p w14:paraId="7621F0CC" w14:textId="77777777" w:rsidR="00504D4C" w:rsidRPr="00051B2C" w:rsidRDefault="00504D4C" w:rsidP="00504D4C">
      <w:pPr>
        <w:pStyle w:val="Default"/>
        <w:rPr>
          <w:rFonts w:cstheme="minorBidi"/>
          <w:color w:val="auto"/>
          <w:lang w:val="en-GB"/>
        </w:rPr>
      </w:pPr>
    </w:p>
    <w:p w14:paraId="0F1FC3D0" w14:textId="77777777" w:rsidR="00504D4C" w:rsidRPr="00051B2C" w:rsidRDefault="00504D4C" w:rsidP="00504D4C">
      <w:pPr>
        <w:pStyle w:val="Default"/>
        <w:rPr>
          <w:rFonts w:cstheme="minorBidi"/>
          <w:color w:val="auto"/>
          <w:lang w:val="en-GB"/>
        </w:rPr>
      </w:pPr>
    </w:p>
    <w:p w14:paraId="50A7C639" w14:textId="77777777" w:rsidR="0039124A" w:rsidRPr="00051B2C" w:rsidRDefault="0039124A" w:rsidP="0039124A">
      <w:pPr>
        <w:pStyle w:val="Default"/>
        <w:rPr>
          <w:rFonts w:cstheme="minorBidi"/>
          <w:color w:val="auto"/>
          <w:lang w:val="en-GB"/>
        </w:rPr>
      </w:pPr>
    </w:p>
    <w:p w14:paraId="4F6C535F" w14:textId="77777777" w:rsidR="0039124A" w:rsidRPr="00051B2C" w:rsidRDefault="0039124A" w:rsidP="0039124A">
      <w:pPr>
        <w:pStyle w:val="Default"/>
        <w:rPr>
          <w:rFonts w:cstheme="minorBidi"/>
          <w:b/>
          <w:color w:val="auto"/>
          <w:lang w:val="en-GB"/>
        </w:rPr>
      </w:pPr>
      <w:r w:rsidRPr="00051B2C">
        <w:rPr>
          <w:rFonts w:cstheme="minorBidi"/>
          <w:b/>
          <w:color w:val="auto"/>
          <w:lang w:val="en-GB"/>
        </w:rPr>
        <w:t>What are the exceptions?</w:t>
      </w:r>
    </w:p>
    <w:p w14:paraId="09C7351D" w14:textId="77777777" w:rsidR="0039124A" w:rsidRPr="00051B2C" w:rsidRDefault="0039124A" w:rsidP="0039124A">
      <w:pPr>
        <w:pStyle w:val="Default"/>
        <w:numPr>
          <w:ilvl w:val="0"/>
          <w:numId w:val="14"/>
        </w:numPr>
        <w:rPr>
          <w:rFonts w:cstheme="minorBidi"/>
          <w:color w:val="auto"/>
          <w:lang w:val="en-GB"/>
        </w:rPr>
      </w:pPr>
      <w:r w:rsidRPr="00051B2C">
        <w:rPr>
          <w:rFonts w:cstheme="minorBidi"/>
          <w:color w:val="auto"/>
          <w:lang w:val="en-GB"/>
        </w:rPr>
        <w:t>During periods of ‘specified leave’, which means maternity, paternity, shared</w:t>
      </w:r>
    </w:p>
    <w:p w14:paraId="3A4D4598" w14:textId="77777777" w:rsidR="0039124A" w:rsidRPr="00051B2C" w:rsidRDefault="0039124A" w:rsidP="0039124A">
      <w:pPr>
        <w:pStyle w:val="Default"/>
        <w:rPr>
          <w:rFonts w:cstheme="minorBidi"/>
          <w:color w:val="auto"/>
          <w:lang w:val="en-GB"/>
        </w:rPr>
      </w:pPr>
      <w:r w:rsidRPr="00051B2C">
        <w:rPr>
          <w:rFonts w:cstheme="minorBidi"/>
          <w:color w:val="auto"/>
          <w:lang w:val="en-GB"/>
        </w:rPr>
        <w:t>parental, adoption, parental or parental bereavement leave; or</w:t>
      </w:r>
    </w:p>
    <w:p w14:paraId="4173AA91" w14:textId="77777777" w:rsidR="0039124A" w:rsidRPr="00051B2C" w:rsidRDefault="0039124A" w:rsidP="0039124A">
      <w:pPr>
        <w:pStyle w:val="Default"/>
        <w:numPr>
          <w:ilvl w:val="0"/>
          <w:numId w:val="14"/>
        </w:numPr>
        <w:rPr>
          <w:rFonts w:cstheme="minorBidi"/>
          <w:color w:val="auto"/>
          <w:lang w:val="en-GB"/>
        </w:rPr>
      </w:pPr>
      <w:r w:rsidRPr="00051B2C">
        <w:rPr>
          <w:rFonts w:cstheme="minorBidi"/>
          <w:color w:val="auto"/>
          <w:lang w:val="en-GB"/>
        </w:rPr>
        <w:t>If you are in receipt of statutory pay for any of the above (e.g. Statutory</w:t>
      </w:r>
    </w:p>
    <w:p w14:paraId="0D63480F" w14:textId="77777777" w:rsidR="0039124A" w:rsidRPr="00051B2C" w:rsidRDefault="0039124A" w:rsidP="0039124A">
      <w:pPr>
        <w:pStyle w:val="Default"/>
        <w:rPr>
          <w:rFonts w:cstheme="minorBidi"/>
          <w:color w:val="auto"/>
          <w:lang w:val="en-GB"/>
        </w:rPr>
      </w:pPr>
      <w:r w:rsidRPr="00051B2C">
        <w:rPr>
          <w:rFonts w:cstheme="minorBidi"/>
          <w:color w:val="auto"/>
          <w:lang w:val="en-GB"/>
        </w:rPr>
        <w:t>Maternity Allowance), or Maternity Allowance or Statutory Sick Pay</w:t>
      </w:r>
    </w:p>
    <w:p w14:paraId="34D01096" w14:textId="77777777" w:rsidR="0039124A" w:rsidRPr="00051B2C" w:rsidRDefault="0039124A" w:rsidP="0039124A">
      <w:pPr>
        <w:pStyle w:val="Default"/>
        <w:rPr>
          <w:rFonts w:cstheme="minorBidi"/>
          <w:color w:val="auto"/>
          <w:lang w:val="en-GB"/>
        </w:rPr>
      </w:pPr>
    </w:p>
    <w:p w14:paraId="2D19199E" w14:textId="77777777" w:rsidR="0039124A" w:rsidRPr="00051B2C" w:rsidRDefault="0039124A" w:rsidP="0039124A">
      <w:pPr>
        <w:pStyle w:val="Default"/>
        <w:rPr>
          <w:rFonts w:cstheme="minorBidi"/>
          <w:b/>
          <w:color w:val="auto"/>
          <w:lang w:val="en-GB"/>
        </w:rPr>
      </w:pPr>
      <w:r w:rsidRPr="00051B2C">
        <w:rPr>
          <w:rFonts w:cstheme="minorBidi"/>
          <w:b/>
          <w:color w:val="auto"/>
          <w:lang w:val="en-GB"/>
        </w:rPr>
        <w:t>To access 30 hours funding, applications before the below date’s applications need</w:t>
      </w:r>
    </w:p>
    <w:p w14:paraId="36F8950C" w14:textId="77777777" w:rsidR="0039124A" w:rsidRPr="00051B2C" w:rsidRDefault="0039124A" w:rsidP="0039124A">
      <w:pPr>
        <w:pStyle w:val="Default"/>
        <w:rPr>
          <w:rFonts w:cstheme="minorBidi"/>
          <w:b/>
          <w:color w:val="auto"/>
          <w:lang w:val="en-GB"/>
        </w:rPr>
      </w:pPr>
      <w:r w:rsidRPr="00051B2C">
        <w:rPr>
          <w:rFonts w:cstheme="minorBidi"/>
          <w:b/>
          <w:color w:val="auto"/>
          <w:lang w:val="en-GB"/>
        </w:rPr>
        <w:t>to be made as follows:</w:t>
      </w:r>
    </w:p>
    <w:p w14:paraId="797AAE3E" w14:textId="77777777" w:rsidR="0039124A" w:rsidRPr="00051B2C" w:rsidRDefault="0039124A" w:rsidP="0039124A">
      <w:pPr>
        <w:pStyle w:val="Default"/>
        <w:rPr>
          <w:rFonts w:cstheme="minorBidi"/>
          <w:color w:val="auto"/>
          <w:lang w:val="en-GB"/>
        </w:rPr>
      </w:pPr>
      <w:r w:rsidRPr="00051B2C">
        <w:rPr>
          <w:rFonts w:cstheme="minorBidi"/>
          <w:b/>
          <w:color w:val="auto"/>
          <w:lang w:val="en-GB"/>
        </w:rPr>
        <w:t>Autumn term</w:t>
      </w:r>
      <w:r w:rsidRPr="00051B2C">
        <w:rPr>
          <w:rFonts w:cstheme="minorBidi"/>
          <w:color w:val="auto"/>
          <w:lang w:val="en-GB"/>
        </w:rPr>
        <w:t xml:space="preserve"> - code start date should be on/before 31st August</w:t>
      </w:r>
    </w:p>
    <w:p w14:paraId="727B8C43" w14:textId="77777777" w:rsidR="0039124A" w:rsidRPr="00051B2C" w:rsidRDefault="0039124A" w:rsidP="0039124A">
      <w:pPr>
        <w:pStyle w:val="Default"/>
        <w:rPr>
          <w:rFonts w:cstheme="minorBidi"/>
          <w:color w:val="auto"/>
          <w:lang w:val="en-GB"/>
        </w:rPr>
      </w:pPr>
      <w:r w:rsidRPr="00051B2C">
        <w:rPr>
          <w:rFonts w:cstheme="minorBidi"/>
          <w:b/>
          <w:color w:val="auto"/>
          <w:lang w:val="en-GB"/>
        </w:rPr>
        <w:t>Spring term</w:t>
      </w:r>
      <w:r w:rsidRPr="00051B2C">
        <w:rPr>
          <w:rFonts w:cstheme="minorBidi"/>
          <w:color w:val="auto"/>
          <w:lang w:val="en-GB"/>
        </w:rPr>
        <w:t xml:space="preserve"> – code start date should be on/before 31st December</w:t>
      </w:r>
    </w:p>
    <w:p w14:paraId="08C0DD68" w14:textId="77777777" w:rsidR="0039124A" w:rsidRPr="00051B2C" w:rsidRDefault="0039124A" w:rsidP="0039124A">
      <w:pPr>
        <w:pStyle w:val="Default"/>
        <w:rPr>
          <w:rFonts w:cstheme="minorBidi"/>
          <w:color w:val="auto"/>
          <w:lang w:val="en-GB"/>
        </w:rPr>
      </w:pPr>
      <w:r w:rsidRPr="00051B2C">
        <w:rPr>
          <w:rFonts w:cstheme="minorBidi"/>
          <w:b/>
          <w:color w:val="auto"/>
          <w:lang w:val="en-GB"/>
        </w:rPr>
        <w:t>Summer</w:t>
      </w:r>
      <w:r w:rsidRPr="00051B2C">
        <w:rPr>
          <w:rFonts w:cstheme="minorBidi"/>
          <w:color w:val="auto"/>
          <w:lang w:val="en-GB"/>
        </w:rPr>
        <w:t xml:space="preserve"> - code start date should be on/before 31st March</w:t>
      </w:r>
    </w:p>
    <w:p w14:paraId="69FA8405" w14:textId="77777777" w:rsidR="0039124A" w:rsidRPr="00051B2C" w:rsidRDefault="0039124A" w:rsidP="0039124A">
      <w:pPr>
        <w:pStyle w:val="Default"/>
        <w:rPr>
          <w:rFonts w:cstheme="minorBidi"/>
          <w:color w:val="auto"/>
          <w:lang w:val="en-GB"/>
        </w:rPr>
      </w:pPr>
    </w:p>
    <w:p w14:paraId="4AA79838" w14:textId="77777777" w:rsidR="0039124A" w:rsidRPr="00051B2C" w:rsidRDefault="0039124A" w:rsidP="0039124A">
      <w:pPr>
        <w:pStyle w:val="Default"/>
        <w:rPr>
          <w:rFonts w:cstheme="minorBidi"/>
          <w:color w:val="auto"/>
          <w:lang w:val="en-GB"/>
        </w:rPr>
      </w:pPr>
      <w:r w:rsidRPr="00051B2C">
        <w:rPr>
          <w:rFonts w:cstheme="minorBidi"/>
          <w:color w:val="auto"/>
          <w:lang w:val="en-GB"/>
        </w:rPr>
        <w:t>30 hours can be used flexibly with one or more childcare providers. If a 30-hour code</w:t>
      </w:r>
    </w:p>
    <w:p w14:paraId="1A878579" w14:textId="77777777" w:rsidR="0039124A" w:rsidRPr="00051B2C" w:rsidRDefault="0039124A" w:rsidP="0039124A">
      <w:pPr>
        <w:pStyle w:val="Default"/>
        <w:rPr>
          <w:rFonts w:cstheme="minorBidi"/>
          <w:color w:val="auto"/>
          <w:lang w:val="en-GB"/>
        </w:rPr>
      </w:pPr>
      <w:r w:rsidRPr="00051B2C">
        <w:rPr>
          <w:rFonts w:cstheme="minorBidi"/>
          <w:color w:val="auto"/>
          <w:lang w:val="en-GB"/>
        </w:rPr>
        <w:t>is to be split, for example 15 hours with Boothferry and 15 with another provider,</w:t>
      </w:r>
    </w:p>
    <w:p w14:paraId="5C18205D" w14:textId="77777777" w:rsidR="0039124A" w:rsidRPr="00051B2C" w:rsidRDefault="0039124A" w:rsidP="0039124A">
      <w:pPr>
        <w:pStyle w:val="Default"/>
        <w:rPr>
          <w:rFonts w:cstheme="minorBidi"/>
          <w:color w:val="auto"/>
          <w:lang w:val="en-GB"/>
        </w:rPr>
      </w:pPr>
      <w:r w:rsidRPr="00051B2C">
        <w:rPr>
          <w:rFonts w:cstheme="minorBidi"/>
          <w:color w:val="auto"/>
          <w:lang w:val="en-GB"/>
        </w:rPr>
        <w:t>please inform us which provider is to claim the extra hours.</w:t>
      </w:r>
    </w:p>
    <w:p w14:paraId="249E6C79" w14:textId="7CDF5468" w:rsidR="007506A3" w:rsidRPr="00051B2C" w:rsidRDefault="0039124A" w:rsidP="0039124A">
      <w:pPr>
        <w:pStyle w:val="Default"/>
        <w:rPr>
          <w:rFonts w:cstheme="minorBidi"/>
          <w:color w:val="auto"/>
          <w:lang w:val="en-GB"/>
        </w:rPr>
      </w:pPr>
      <w:r w:rsidRPr="00051B2C">
        <w:rPr>
          <w:rFonts w:cstheme="minorBidi"/>
          <w:color w:val="auto"/>
          <w:lang w:val="en-GB"/>
        </w:rPr>
        <w:t xml:space="preserve">For further information please visit </w:t>
      </w:r>
      <w:hyperlink r:id="rId8" w:history="1">
        <w:r w:rsidRPr="00051B2C">
          <w:rPr>
            <w:rStyle w:val="Hyperlink"/>
            <w:rFonts w:cstheme="minorBidi"/>
            <w:lang w:val="en-GB"/>
          </w:rPr>
          <w:t>www.childcarechoices.co.uk</w:t>
        </w:r>
      </w:hyperlink>
    </w:p>
    <w:p w14:paraId="6CB42BE1" w14:textId="77777777" w:rsidR="00D932EC" w:rsidRPr="00051B2C" w:rsidRDefault="00D932EC" w:rsidP="0039124A">
      <w:pPr>
        <w:pStyle w:val="Default"/>
        <w:rPr>
          <w:rFonts w:cstheme="minorBidi"/>
          <w:b/>
          <w:color w:val="auto"/>
          <w:lang w:val="en-GB"/>
        </w:rPr>
      </w:pPr>
    </w:p>
    <w:p w14:paraId="57045358" w14:textId="77777777" w:rsidR="00D932EC" w:rsidRPr="00051B2C" w:rsidRDefault="00D932EC" w:rsidP="0039124A">
      <w:pPr>
        <w:pStyle w:val="Default"/>
        <w:rPr>
          <w:rFonts w:cstheme="minorBidi"/>
          <w:b/>
          <w:color w:val="auto"/>
          <w:lang w:val="en-GB"/>
        </w:rPr>
      </w:pPr>
      <w:r w:rsidRPr="00051B2C">
        <w:rPr>
          <w:rFonts w:cstheme="minorBidi"/>
          <w:b/>
          <w:color w:val="auto"/>
          <w:lang w:val="en-GB"/>
        </w:rPr>
        <w:t xml:space="preserve">Lunchtime </w:t>
      </w:r>
    </w:p>
    <w:p w14:paraId="5BFE3381" w14:textId="77777777" w:rsidR="00E92ADA" w:rsidRPr="00051B2C" w:rsidRDefault="00D932EC" w:rsidP="00E92ADA">
      <w:pPr>
        <w:rPr>
          <w:rFonts w:ascii="Century Gothic" w:hAnsi="Century Gothic" w:cstheme="minorBidi"/>
          <w:color w:val="auto"/>
          <w:sz w:val="24"/>
          <w:szCs w:val="24"/>
          <w:lang w:val="en-GB"/>
        </w:rPr>
      </w:pPr>
      <w:r w:rsidRPr="00051B2C">
        <w:rPr>
          <w:rFonts w:ascii="Century Gothic" w:hAnsi="Century Gothic" w:cstheme="minorBidi"/>
          <w:color w:val="auto"/>
          <w:sz w:val="24"/>
          <w:szCs w:val="24"/>
          <w:lang w:val="en-GB"/>
        </w:rPr>
        <w:t>You can request a lunchtime place</w:t>
      </w:r>
      <w:r w:rsidR="00E92ADA" w:rsidRPr="00051B2C">
        <w:rPr>
          <w:rFonts w:ascii="Century Gothic" w:hAnsi="Century Gothic" w:cstheme="minorBidi"/>
          <w:color w:val="auto"/>
          <w:sz w:val="24"/>
          <w:szCs w:val="24"/>
          <w:lang w:val="en-GB"/>
        </w:rPr>
        <w:t xml:space="preserve"> at a cost of £3.20 per session</w:t>
      </w:r>
      <w:r w:rsidR="00934C5C" w:rsidRPr="00051B2C">
        <w:rPr>
          <w:rFonts w:ascii="Century Gothic" w:hAnsi="Century Gothic" w:cstheme="minorBidi"/>
          <w:color w:val="auto"/>
          <w:sz w:val="24"/>
          <w:szCs w:val="24"/>
          <w:lang w:val="en-GB"/>
        </w:rPr>
        <w:t xml:space="preserve"> (</w:t>
      </w:r>
      <w:r w:rsidR="00467AA4" w:rsidRPr="00051B2C">
        <w:rPr>
          <w:rFonts w:ascii="Century Gothic" w:hAnsi="Century Gothic" w:cstheme="minorBidi"/>
          <w:color w:val="auto"/>
          <w:sz w:val="24"/>
          <w:szCs w:val="24"/>
          <w:lang w:val="en-GB"/>
        </w:rPr>
        <w:t xml:space="preserve">this cost is </w:t>
      </w:r>
      <w:r w:rsidR="00934C5C" w:rsidRPr="00051B2C">
        <w:rPr>
          <w:rFonts w:ascii="Century Gothic" w:hAnsi="Century Gothic" w:cstheme="minorBidi"/>
          <w:color w:val="auto"/>
          <w:sz w:val="24"/>
          <w:szCs w:val="24"/>
          <w:lang w:val="en-GB"/>
        </w:rPr>
        <w:t>subject to change)</w:t>
      </w:r>
      <w:r w:rsidR="00E92ADA" w:rsidRPr="00051B2C">
        <w:rPr>
          <w:rFonts w:ascii="Century Gothic" w:hAnsi="Century Gothic" w:cstheme="minorBidi"/>
          <w:color w:val="auto"/>
          <w:sz w:val="24"/>
          <w:szCs w:val="24"/>
          <w:lang w:val="en-GB"/>
        </w:rPr>
        <w:t>. For children who are allocated a lunchtime place (please note numbers are capped): Morning children can stay for a hot dinner or pack up and be collected at 12:30</w:t>
      </w:r>
      <w:r w:rsidR="00934C5C" w:rsidRPr="00051B2C">
        <w:rPr>
          <w:rFonts w:ascii="Century Gothic" w:hAnsi="Century Gothic" w:cstheme="minorBidi"/>
          <w:color w:val="auto"/>
          <w:sz w:val="24"/>
          <w:szCs w:val="24"/>
          <w:lang w:val="en-GB"/>
        </w:rPr>
        <w:t>pm</w:t>
      </w:r>
      <w:r w:rsidR="00E92ADA" w:rsidRPr="00051B2C">
        <w:rPr>
          <w:rFonts w:ascii="Century Gothic" w:hAnsi="Century Gothic" w:cstheme="minorBidi"/>
          <w:color w:val="auto"/>
          <w:sz w:val="24"/>
          <w:szCs w:val="24"/>
          <w:lang w:val="en-GB"/>
        </w:rPr>
        <w:t>. Afternoon children can be dropped off at 11:45</w:t>
      </w:r>
      <w:r w:rsidR="00934C5C" w:rsidRPr="00051B2C">
        <w:rPr>
          <w:rFonts w:ascii="Century Gothic" w:hAnsi="Century Gothic" w:cstheme="minorBidi"/>
          <w:color w:val="auto"/>
          <w:sz w:val="24"/>
          <w:szCs w:val="24"/>
          <w:lang w:val="en-GB"/>
        </w:rPr>
        <w:t>am</w:t>
      </w:r>
      <w:r w:rsidR="00E92ADA" w:rsidRPr="00051B2C">
        <w:rPr>
          <w:rFonts w:ascii="Century Gothic" w:hAnsi="Century Gothic" w:cstheme="minorBidi"/>
          <w:color w:val="auto"/>
          <w:sz w:val="24"/>
          <w:szCs w:val="24"/>
          <w:lang w:val="en-GB"/>
        </w:rPr>
        <w:t xml:space="preserve"> to have their dinner and then stay to start their allocated session at 12:30</w:t>
      </w:r>
      <w:r w:rsidR="00934C5C" w:rsidRPr="00051B2C">
        <w:rPr>
          <w:rFonts w:ascii="Century Gothic" w:hAnsi="Century Gothic" w:cstheme="minorBidi"/>
          <w:color w:val="auto"/>
          <w:sz w:val="24"/>
          <w:szCs w:val="24"/>
          <w:lang w:val="en-GB"/>
        </w:rPr>
        <w:t>pm</w:t>
      </w:r>
      <w:r w:rsidR="00E92ADA" w:rsidRPr="00051B2C">
        <w:rPr>
          <w:rFonts w:ascii="Century Gothic" w:hAnsi="Century Gothic" w:cstheme="minorBidi"/>
          <w:color w:val="auto"/>
          <w:sz w:val="24"/>
          <w:szCs w:val="24"/>
          <w:lang w:val="en-GB"/>
        </w:rPr>
        <w:t xml:space="preserve">. </w:t>
      </w:r>
    </w:p>
    <w:p w14:paraId="420AC237" w14:textId="77777777" w:rsidR="00E92ADA" w:rsidRPr="00051B2C" w:rsidRDefault="00E92ADA" w:rsidP="00E92ADA">
      <w:pPr>
        <w:rPr>
          <w:rFonts w:ascii="Century Gothic" w:hAnsi="Century Gothic" w:cstheme="minorHAnsi"/>
          <w:sz w:val="24"/>
          <w:szCs w:val="24"/>
          <w:lang w:val="en-GB"/>
        </w:rPr>
      </w:pPr>
    </w:p>
    <w:p w14:paraId="31C99677" w14:textId="77777777" w:rsidR="00D932EC" w:rsidRPr="00051B2C" w:rsidRDefault="00E92ADA" w:rsidP="00E92ADA">
      <w:pPr>
        <w:rPr>
          <w:rFonts w:ascii="Century Gothic" w:hAnsi="Century Gothic" w:cstheme="minorHAnsi"/>
          <w:sz w:val="24"/>
          <w:szCs w:val="24"/>
          <w:lang w:val="en-GB"/>
        </w:rPr>
      </w:pPr>
      <w:r w:rsidRPr="00051B2C">
        <w:rPr>
          <w:rFonts w:ascii="Century Gothic" w:hAnsi="Century Gothic" w:cstheme="minorHAnsi"/>
          <w:sz w:val="24"/>
          <w:szCs w:val="24"/>
          <w:lang w:val="en-GB"/>
        </w:rPr>
        <w:t xml:space="preserve">Children who would be eligible for Free School Meals are only eligible if they are attending </w:t>
      </w:r>
      <w:r w:rsidR="00381EC5" w:rsidRPr="00051B2C">
        <w:rPr>
          <w:rFonts w:ascii="Century Gothic" w:hAnsi="Century Gothic" w:cstheme="minorHAnsi"/>
          <w:sz w:val="24"/>
          <w:szCs w:val="24"/>
          <w:lang w:val="en-GB"/>
        </w:rPr>
        <w:t>Nursery</w:t>
      </w:r>
      <w:r w:rsidRPr="00051B2C">
        <w:rPr>
          <w:rFonts w:ascii="Century Gothic" w:hAnsi="Century Gothic" w:cstheme="minorHAnsi"/>
          <w:sz w:val="24"/>
          <w:szCs w:val="24"/>
          <w:lang w:val="en-GB"/>
        </w:rPr>
        <w:t xml:space="preserve"> before and after lunch. For these children a </w:t>
      </w:r>
      <w:r w:rsidRPr="00051B2C">
        <w:rPr>
          <w:rFonts w:ascii="Century Gothic" w:hAnsi="Century Gothic" w:cstheme="minorHAnsi"/>
          <w:b/>
          <w:sz w:val="24"/>
          <w:szCs w:val="24"/>
          <w:lang w:val="en-GB"/>
        </w:rPr>
        <w:t>£1.20</w:t>
      </w:r>
      <w:r w:rsidRPr="00051B2C">
        <w:rPr>
          <w:rFonts w:ascii="Century Gothic" w:hAnsi="Century Gothic" w:cstheme="minorHAnsi"/>
          <w:sz w:val="24"/>
          <w:szCs w:val="24"/>
          <w:lang w:val="en-GB"/>
        </w:rPr>
        <w:t xml:space="preserve"> charge will be made per session to cover supervision. Please note this cost is subject to change. </w:t>
      </w:r>
    </w:p>
    <w:p w14:paraId="1D9E2EF2" w14:textId="77777777" w:rsidR="00E228E3" w:rsidRPr="00051B2C" w:rsidRDefault="00E228E3" w:rsidP="001A5F65">
      <w:pPr>
        <w:pStyle w:val="Default"/>
        <w:rPr>
          <w:rFonts w:cstheme="minorBidi"/>
          <w:b/>
          <w:color w:val="auto"/>
          <w:lang w:val="en-GB"/>
        </w:rPr>
      </w:pPr>
    </w:p>
    <w:p w14:paraId="587BB9FA" w14:textId="77777777" w:rsidR="00427298" w:rsidRPr="00051B2C" w:rsidRDefault="00427298" w:rsidP="001A5F65">
      <w:pPr>
        <w:pStyle w:val="Default"/>
        <w:rPr>
          <w:rFonts w:cstheme="minorBidi"/>
          <w:b/>
          <w:color w:val="auto"/>
          <w:lang w:val="en-GB"/>
        </w:rPr>
      </w:pPr>
      <w:r w:rsidRPr="00051B2C">
        <w:rPr>
          <w:rFonts w:cstheme="minorBidi"/>
          <w:b/>
          <w:color w:val="auto"/>
          <w:lang w:val="en-GB"/>
        </w:rPr>
        <w:t xml:space="preserve">Criteria for Admission to the </w:t>
      </w:r>
      <w:r w:rsidR="00381EC5" w:rsidRPr="00051B2C">
        <w:rPr>
          <w:rFonts w:cstheme="minorBidi"/>
          <w:b/>
          <w:color w:val="auto"/>
          <w:lang w:val="en-GB"/>
        </w:rPr>
        <w:t>Nursery</w:t>
      </w:r>
      <w:r w:rsidRPr="00051B2C">
        <w:rPr>
          <w:rFonts w:cstheme="minorBidi"/>
          <w:b/>
          <w:color w:val="auto"/>
          <w:lang w:val="en-GB"/>
        </w:rPr>
        <w:t xml:space="preserve"> </w:t>
      </w:r>
    </w:p>
    <w:p w14:paraId="1D9A9147" w14:textId="77777777" w:rsidR="004B2AB0" w:rsidRPr="00051B2C" w:rsidRDefault="004B2AB0" w:rsidP="001A5F65">
      <w:pPr>
        <w:pStyle w:val="Default"/>
        <w:rPr>
          <w:rFonts w:cstheme="minorBidi"/>
          <w:color w:val="auto"/>
          <w:lang w:val="en-GB"/>
        </w:rPr>
      </w:pPr>
      <w:r w:rsidRPr="00051B2C">
        <w:rPr>
          <w:rFonts w:cstheme="minorBidi"/>
          <w:color w:val="auto"/>
          <w:lang w:val="en-GB"/>
        </w:rPr>
        <w:t xml:space="preserve">Parents/Carers can register their interests in a </w:t>
      </w:r>
      <w:r w:rsidR="00381EC5" w:rsidRPr="00051B2C">
        <w:rPr>
          <w:rFonts w:cstheme="minorBidi"/>
          <w:color w:val="auto"/>
          <w:lang w:val="en-GB"/>
        </w:rPr>
        <w:t>Nursery</w:t>
      </w:r>
      <w:r w:rsidRPr="00051B2C">
        <w:rPr>
          <w:rFonts w:cstheme="minorBidi"/>
          <w:color w:val="auto"/>
          <w:lang w:val="en-GB"/>
        </w:rPr>
        <w:t xml:space="preserve"> place by visiting the school office and completing a short form that asks for the child’s full name, their Date of Birth and family contact details. A place offer letter is then sent to parents in </w:t>
      </w:r>
      <w:r w:rsidR="005F4FDD" w:rsidRPr="00051B2C">
        <w:rPr>
          <w:rFonts w:cstheme="minorBidi"/>
          <w:color w:val="auto"/>
          <w:lang w:val="en-GB"/>
        </w:rPr>
        <w:t xml:space="preserve">the February prior </w:t>
      </w:r>
      <w:r w:rsidR="00504D4C" w:rsidRPr="00051B2C">
        <w:rPr>
          <w:rFonts w:cstheme="minorBidi"/>
          <w:color w:val="auto"/>
          <w:lang w:val="en-GB"/>
        </w:rPr>
        <w:t>to the</w:t>
      </w:r>
      <w:r w:rsidR="005F4FDD" w:rsidRPr="00051B2C">
        <w:rPr>
          <w:rFonts w:cstheme="minorBidi"/>
          <w:color w:val="auto"/>
          <w:lang w:val="en-GB"/>
        </w:rPr>
        <w:t xml:space="preserve"> September where children would take up their place. </w:t>
      </w:r>
    </w:p>
    <w:p w14:paraId="4DC40205" w14:textId="77777777" w:rsidR="004B2AB0" w:rsidRPr="00051B2C" w:rsidRDefault="004B2AB0" w:rsidP="001A5F65">
      <w:pPr>
        <w:pStyle w:val="Default"/>
        <w:rPr>
          <w:rFonts w:cstheme="minorBidi"/>
          <w:b/>
          <w:color w:val="auto"/>
          <w:lang w:val="en-GB"/>
        </w:rPr>
      </w:pPr>
    </w:p>
    <w:p w14:paraId="738E609D" w14:textId="77777777" w:rsidR="008620DC" w:rsidRPr="00051B2C" w:rsidRDefault="008620DC" w:rsidP="001A5F65">
      <w:pPr>
        <w:spacing w:after="0"/>
        <w:rPr>
          <w:rFonts w:ascii="Century Gothic" w:hAnsi="Century Gothic"/>
          <w:sz w:val="24"/>
          <w:szCs w:val="24"/>
          <w:lang w:val="en-GB"/>
        </w:rPr>
      </w:pPr>
      <w:r w:rsidRPr="00051B2C">
        <w:rPr>
          <w:rFonts w:ascii="Century Gothic" w:hAnsi="Century Gothic"/>
          <w:sz w:val="24"/>
          <w:szCs w:val="24"/>
          <w:lang w:val="en-GB"/>
        </w:rPr>
        <w:t>Places are allocated on a first come first served basis</w:t>
      </w:r>
      <w:r w:rsidRPr="00051B2C">
        <w:rPr>
          <w:rFonts w:ascii="Century Gothic" w:hAnsi="Century Gothic"/>
          <w:b/>
          <w:sz w:val="24"/>
          <w:szCs w:val="24"/>
          <w:lang w:val="en-GB"/>
        </w:rPr>
        <w:t xml:space="preserve">, </w:t>
      </w:r>
      <w:r w:rsidRPr="00051B2C">
        <w:rPr>
          <w:rFonts w:ascii="Century Gothic" w:hAnsi="Century Gothic"/>
          <w:sz w:val="24"/>
          <w:szCs w:val="24"/>
          <w:lang w:val="en-GB"/>
        </w:rPr>
        <w:t xml:space="preserve">on return of the place offer letter.  In order to maintain quality provision, the school reserves the right to preserve a balance of intake in terms of gender/number </w:t>
      </w:r>
      <w:r w:rsidR="00D54BD1" w:rsidRPr="00051B2C">
        <w:rPr>
          <w:rFonts w:ascii="Century Gothic" w:hAnsi="Century Gothic"/>
          <w:sz w:val="24"/>
          <w:szCs w:val="24"/>
          <w:lang w:val="en-GB"/>
        </w:rPr>
        <w:t>etc.</w:t>
      </w:r>
      <w:r w:rsidRPr="00051B2C">
        <w:rPr>
          <w:rFonts w:ascii="Century Gothic" w:hAnsi="Century Gothic"/>
          <w:sz w:val="24"/>
          <w:szCs w:val="24"/>
          <w:lang w:val="en-GB"/>
        </w:rPr>
        <w:t>, this may at times result in parents</w:t>
      </w:r>
      <w:r w:rsidR="00E845B5" w:rsidRPr="00051B2C">
        <w:rPr>
          <w:rFonts w:ascii="Century Gothic" w:hAnsi="Century Gothic"/>
          <w:sz w:val="24"/>
          <w:szCs w:val="24"/>
          <w:lang w:val="en-GB"/>
        </w:rPr>
        <w:t>/carers</w:t>
      </w:r>
      <w:r w:rsidRPr="00051B2C">
        <w:rPr>
          <w:rFonts w:ascii="Century Gothic" w:hAnsi="Century Gothic"/>
          <w:sz w:val="24"/>
          <w:szCs w:val="24"/>
          <w:lang w:val="en-GB"/>
        </w:rPr>
        <w:t xml:space="preserve"> not receiving their preferred choices of session.</w:t>
      </w:r>
    </w:p>
    <w:p w14:paraId="381D6F55" w14:textId="77777777" w:rsidR="00427298" w:rsidRPr="00051B2C" w:rsidRDefault="00427298" w:rsidP="001A5F65">
      <w:pPr>
        <w:pStyle w:val="Default"/>
        <w:rPr>
          <w:rFonts w:cstheme="minorBidi"/>
          <w:b/>
          <w:color w:val="auto"/>
          <w:lang w:val="en-GB"/>
        </w:rPr>
      </w:pPr>
    </w:p>
    <w:p w14:paraId="5C44D2F0" w14:textId="77777777" w:rsidR="003332A5" w:rsidRPr="00051B2C" w:rsidRDefault="008620DC" w:rsidP="001A5F65">
      <w:pPr>
        <w:pStyle w:val="Default"/>
        <w:rPr>
          <w:rFonts w:cstheme="minorBidi"/>
          <w:color w:val="auto"/>
          <w:lang w:val="en-GB"/>
        </w:rPr>
      </w:pPr>
      <w:r w:rsidRPr="00051B2C">
        <w:rPr>
          <w:rFonts w:cstheme="minorBidi"/>
          <w:color w:val="auto"/>
          <w:lang w:val="en-GB"/>
        </w:rPr>
        <w:t>Proof of a child’s date of birt</w:t>
      </w:r>
      <w:r w:rsidR="003332A5" w:rsidRPr="00051B2C">
        <w:rPr>
          <w:rFonts w:cstheme="minorBidi"/>
          <w:color w:val="auto"/>
          <w:lang w:val="en-GB"/>
        </w:rPr>
        <w:t xml:space="preserve">h is required, in the form of a child’s birth certificate. </w:t>
      </w:r>
      <w:r w:rsidR="00D54BD1" w:rsidRPr="00051B2C">
        <w:rPr>
          <w:rFonts w:cstheme="minorBidi"/>
          <w:color w:val="auto"/>
          <w:lang w:val="en-GB"/>
        </w:rPr>
        <w:t xml:space="preserve">Parents/Carers must complete the Parental Agreement and Declaration Form (See Appendix 1). </w:t>
      </w:r>
      <w:r w:rsidR="00C85F62" w:rsidRPr="00051B2C">
        <w:rPr>
          <w:rFonts w:cstheme="minorBidi"/>
          <w:color w:val="auto"/>
          <w:lang w:val="en-GB"/>
        </w:rPr>
        <w:t xml:space="preserve">This is a legal document and </w:t>
      </w:r>
      <w:r w:rsidR="00C85F62" w:rsidRPr="00051B2C">
        <w:rPr>
          <w:rFonts w:cstheme="minorBidi"/>
          <w:b/>
          <w:color w:val="auto"/>
          <w:u w:val="single"/>
          <w:lang w:val="en-GB"/>
        </w:rPr>
        <w:t>must</w:t>
      </w:r>
      <w:r w:rsidR="00C85F62" w:rsidRPr="00051B2C">
        <w:rPr>
          <w:rFonts w:cstheme="minorBidi"/>
          <w:color w:val="auto"/>
          <w:lang w:val="en-GB"/>
        </w:rPr>
        <w:t xml:space="preserve"> be completed </w:t>
      </w:r>
      <w:r w:rsidR="003332A5" w:rsidRPr="00051B2C">
        <w:rPr>
          <w:rFonts w:cstheme="minorBidi"/>
          <w:color w:val="auto"/>
          <w:lang w:val="en-GB"/>
        </w:rPr>
        <w:t xml:space="preserve">prior to the child taking up their place in our </w:t>
      </w:r>
      <w:r w:rsidR="00381EC5" w:rsidRPr="00051B2C">
        <w:rPr>
          <w:rFonts w:cstheme="minorBidi"/>
          <w:color w:val="auto"/>
          <w:lang w:val="en-GB"/>
        </w:rPr>
        <w:t>Nursery</w:t>
      </w:r>
      <w:r w:rsidR="003332A5" w:rsidRPr="00051B2C">
        <w:rPr>
          <w:rFonts w:cstheme="minorBidi"/>
          <w:color w:val="auto"/>
          <w:lang w:val="en-GB"/>
        </w:rPr>
        <w:t xml:space="preserve">.  </w:t>
      </w:r>
      <w:r w:rsidR="00A32E1C" w:rsidRPr="00051B2C">
        <w:rPr>
          <w:rFonts w:cstheme="minorBidi"/>
          <w:color w:val="auto"/>
          <w:lang w:val="en-GB"/>
        </w:rPr>
        <w:t>This form will be checked and signed by the parent each term.</w:t>
      </w:r>
    </w:p>
    <w:p w14:paraId="575D30D4" w14:textId="77777777" w:rsidR="007506A3" w:rsidRPr="00051B2C" w:rsidRDefault="007506A3" w:rsidP="001A5F65">
      <w:pPr>
        <w:pStyle w:val="Default"/>
        <w:rPr>
          <w:rFonts w:cstheme="minorBidi"/>
          <w:color w:val="auto"/>
          <w:lang w:val="en-GB"/>
        </w:rPr>
      </w:pPr>
    </w:p>
    <w:p w14:paraId="2D272795" w14:textId="77777777" w:rsidR="007506A3" w:rsidRPr="00051B2C" w:rsidRDefault="007506A3" w:rsidP="007506A3">
      <w:pPr>
        <w:pStyle w:val="Default"/>
        <w:rPr>
          <w:b/>
          <w:lang w:val="en-GB"/>
        </w:rPr>
      </w:pPr>
      <w:r w:rsidRPr="00051B2C">
        <w:rPr>
          <w:b/>
          <w:lang w:val="en-GB"/>
        </w:rPr>
        <w:t>Changes to Hours</w:t>
      </w:r>
    </w:p>
    <w:p w14:paraId="52264E8D" w14:textId="77777777" w:rsidR="00E92ADA" w:rsidRPr="00051B2C" w:rsidRDefault="007506A3" w:rsidP="001A5F65">
      <w:pPr>
        <w:pStyle w:val="Default"/>
        <w:rPr>
          <w:lang w:val="en-GB"/>
        </w:rPr>
      </w:pPr>
      <w:r w:rsidRPr="00051B2C">
        <w:rPr>
          <w:lang w:val="en-GB"/>
        </w:rPr>
        <w:t xml:space="preserve">If a parent/carer wishes to change the sessions their child attends </w:t>
      </w:r>
      <w:r w:rsidR="00381EC5" w:rsidRPr="00051B2C">
        <w:rPr>
          <w:lang w:val="en-GB"/>
        </w:rPr>
        <w:t>Nursery</w:t>
      </w:r>
      <w:r w:rsidRPr="00051B2C">
        <w:rPr>
          <w:lang w:val="en-GB"/>
        </w:rPr>
        <w:t xml:space="preserve">, they must make this request to Mrs Prior in the office. Please note, we require 4 weeks to process this </w:t>
      </w:r>
    </w:p>
    <w:p w14:paraId="22A065BE" w14:textId="77777777" w:rsidR="00E92ADA" w:rsidRPr="00051B2C" w:rsidRDefault="00E92ADA" w:rsidP="001A5F65">
      <w:pPr>
        <w:pStyle w:val="Default"/>
        <w:rPr>
          <w:lang w:val="en-GB"/>
        </w:rPr>
      </w:pPr>
    </w:p>
    <w:p w14:paraId="7E6C00C9" w14:textId="77777777" w:rsidR="00E92ADA" w:rsidRPr="00051B2C" w:rsidRDefault="00E92ADA" w:rsidP="001A5F65">
      <w:pPr>
        <w:pStyle w:val="Default"/>
        <w:rPr>
          <w:lang w:val="en-GB"/>
        </w:rPr>
      </w:pPr>
    </w:p>
    <w:p w14:paraId="10672C43" w14:textId="77777777" w:rsidR="00110F36" w:rsidRPr="00051B2C" w:rsidRDefault="007506A3" w:rsidP="001A5F65">
      <w:pPr>
        <w:pStyle w:val="Default"/>
        <w:rPr>
          <w:lang w:val="en-GB"/>
        </w:rPr>
      </w:pPr>
      <w:r w:rsidRPr="00051B2C">
        <w:rPr>
          <w:lang w:val="en-GB"/>
        </w:rPr>
        <w:lastRenderedPageBreak/>
        <w:t xml:space="preserve">change, and children will not be allowed to take up their new days/hours until our files and contracts are updated. </w:t>
      </w:r>
    </w:p>
    <w:p w14:paraId="6119C8F3" w14:textId="77777777" w:rsidR="00DB5331" w:rsidRPr="00051B2C" w:rsidRDefault="00DB5331" w:rsidP="001A5F65">
      <w:pPr>
        <w:pStyle w:val="Default"/>
        <w:rPr>
          <w:rFonts w:cstheme="minorBidi"/>
          <w:color w:val="auto"/>
          <w:lang w:val="en-GB"/>
        </w:rPr>
      </w:pPr>
    </w:p>
    <w:p w14:paraId="353EFE7A" w14:textId="77777777" w:rsidR="009A5D34" w:rsidRPr="00051B2C" w:rsidRDefault="002B0DA9" w:rsidP="001A5F65">
      <w:pPr>
        <w:pStyle w:val="Default"/>
        <w:rPr>
          <w:b/>
          <w:lang w:val="en-GB"/>
        </w:rPr>
      </w:pPr>
      <w:r w:rsidRPr="00051B2C">
        <w:rPr>
          <w:b/>
          <w:lang w:val="en-GB"/>
        </w:rPr>
        <w:t>W</w:t>
      </w:r>
      <w:r w:rsidR="009A5D34" w:rsidRPr="00051B2C">
        <w:rPr>
          <w:b/>
          <w:lang w:val="en-GB"/>
        </w:rPr>
        <w:t>aiting Lists</w:t>
      </w:r>
    </w:p>
    <w:p w14:paraId="4CB54CE3" w14:textId="77777777" w:rsidR="00E845B5" w:rsidRPr="00051B2C" w:rsidRDefault="009A5D34" w:rsidP="001A5F65">
      <w:pPr>
        <w:pStyle w:val="Default"/>
        <w:rPr>
          <w:lang w:val="en-GB"/>
        </w:rPr>
      </w:pPr>
      <w:r w:rsidRPr="00051B2C">
        <w:rPr>
          <w:lang w:val="en-GB"/>
        </w:rPr>
        <w:t>When the provision is full, a waiting list will be established</w:t>
      </w:r>
      <w:r w:rsidR="00E845B5" w:rsidRPr="00051B2C">
        <w:rPr>
          <w:lang w:val="en-GB"/>
        </w:rPr>
        <w:t xml:space="preserve"> based on a first come first served basis. </w:t>
      </w:r>
      <w:r w:rsidR="00B47DEF" w:rsidRPr="00051B2C">
        <w:rPr>
          <w:lang w:val="en-GB"/>
        </w:rPr>
        <w:t xml:space="preserve">New applications will be added to the waiting list in the order that they are received. </w:t>
      </w:r>
    </w:p>
    <w:p w14:paraId="62536DA4" w14:textId="77777777" w:rsidR="009A5D34" w:rsidRPr="00051B2C" w:rsidRDefault="009A5D34" w:rsidP="001A5F65">
      <w:pPr>
        <w:pStyle w:val="Default"/>
        <w:rPr>
          <w:lang w:val="en-GB"/>
        </w:rPr>
      </w:pPr>
    </w:p>
    <w:p w14:paraId="35A209DD" w14:textId="77777777" w:rsidR="009A5D34" w:rsidRPr="00051B2C" w:rsidRDefault="009A5D34" w:rsidP="001A5F65">
      <w:pPr>
        <w:pStyle w:val="Default"/>
        <w:rPr>
          <w:b/>
          <w:lang w:val="en-GB"/>
        </w:rPr>
      </w:pPr>
      <w:r w:rsidRPr="00051B2C">
        <w:rPr>
          <w:b/>
          <w:lang w:val="en-GB"/>
        </w:rPr>
        <w:t>Children with Special Educational Needs</w:t>
      </w:r>
    </w:p>
    <w:p w14:paraId="24614299" w14:textId="77777777" w:rsidR="0068686E" w:rsidRPr="00051B2C" w:rsidRDefault="009A5D34" w:rsidP="009A5D34">
      <w:pPr>
        <w:pStyle w:val="Default"/>
        <w:rPr>
          <w:lang w:val="en-GB"/>
        </w:rPr>
      </w:pPr>
      <w:r w:rsidRPr="00051B2C">
        <w:rPr>
          <w:lang w:val="en-GB"/>
        </w:rPr>
        <w:t>Children with Special Educational Needs will be treated equally in the allocation of places. Support and advice is available to schools from Area Special Educational Needs Coordinators to ensure that children are able to access their statutory entitlement.</w:t>
      </w:r>
    </w:p>
    <w:p w14:paraId="42449CDB" w14:textId="77777777" w:rsidR="00455785" w:rsidRPr="00051B2C" w:rsidRDefault="00455785" w:rsidP="009A5D34">
      <w:pPr>
        <w:pStyle w:val="Default"/>
        <w:rPr>
          <w:b/>
          <w:lang w:val="en-GB"/>
        </w:rPr>
      </w:pPr>
    </w:p>
    <w:p w14:paraId="5D425D04" w14:textId="77777777" w:rsidR="009A5D34" w:rsidRPr="00051B2C" w:rsidRDefault="009A5D34" w:rsidP="009A5D34">
      <w:pPr>
        <w:pStyle w:val="Default"/>
        <w:rPr>
          <w:b/>
          <w:lang w:val="en-GB"/>
        </w:rPr>
      </w:pPr>
      <w:r w:rsidRPr="00051B2C">
        <w:rPr>
          <w:b/>
          <w:lang w:val="en-GB"/>
        </w:rPr>
        <w:t>Casual Applications</w:t>
      </w:r>
    </w:p>
    <w:p w14:paraId="55F74C07" w14:textId="77777777" w:rsidR="003332A5" w:rsidRPr="00051B2C" w:rsidRDefault="009A5D34" w:rsidP="009A5D34">
      <w:pPr>
        <w:pStyle w:val="Default"/>
        <w:rPr>
          <w:lang w:val="en-GB"/>
        </w:rPr>
      </w:pPr>
      <w:r w:rsidRPr="00051B2C">
        <w:rPr>
          <w:lang w:val="en-GB"/>
        </w:rPr>
        <w:t>Casual applications for a place in the provision part way through a term will be considered by the Assistant Headteacher. If a place is available, the place will be offered. If a place is not available, the child will be placed on the waiting list.</w:t>
      </w:r>
    </w:p>
    <w:p w14:paraId="0B2C7FC3" w14:textId="77777777" w:rsidR="00B47DEF" w:rsidRPr="00051B2C" w:rsidRDefault="00B47DEF" w:rsidP="009A5D34">
      <w:pPr>
        <w:pStyle w:val="Default"/>
        <w:rPr>
          <w:rFonts w:cstheme="minorBidi"/>
          <w:color w:val="auto"/>
          <w:lang w:val="en-GB"/>
        </w:rPr>
      </w:pPr>
    </w:p>
    <w:p w14:paraId="452E1FCD" w14:textId="77777777" w:rsidR="003332A5" w:rsidRPr="00051B2C" w:rsidRDefault="003332A5" w:rsidP="001A5F65">
      <w:pPr>
        <w:pStyle w:val="Default"/>
        <w:rPr>
          <w:rFonts w:cstheme="minorBidi"/>
          <w:b/>
          <w:color w:val="auto"/>
          <w:lang w:val="en-GB"/>
        </w:rPr>
      </w:pPr>
      <w:r w:rsidRPr="00051B2C">
        <w:rPr>
          <w:rFonts w:cstheme="minorBidi"/>
          <w:b/>
          <w:color w:val="auto"/>
          <w:lang w:val="en-GB"/>
        </w:rPr>
        <w:t>Decisions on Places</w:t>
      </w:r>
    </w:p>
    <w:p w14:paraId="1586CBA6" w14:textId="77777777" w:rsidR="003332A5" w:rsidRPr="00051B2C" w:rsidRDefault="003332A5" w:rsidP="001A5F65">
      <w:pPr>
        <w:pStyle w:val="Default"/>
        <w:rPr>
          <w:rFonts w:cstheme="minorBidi"/>
          <w:color w:val="auto"/>
          <w:lang w:val="en-GB"/>
        </w:rPr>
      </w:pPr>
      <w:r w:rsidRPr="00051B2C">
        <w:rPr>
          <w:rFonts w:cstheme="minorBidi"/>
          <w:color w:val="auto"/>
          <w:lang w:val="en-GB"/>
        </w:rPr>
        <w:t>Decisions to offer a place will be based on the criteria and</w:t>
      </w:r>
      <w:r w:rsidR="002B0DA9" w:rsidRPr="00051B2C">
        <w:rPr>
          <w:rFonts w:cstheme="minorBidi"/>
          <w:color w:val="auto"/>
          <w:lang w:val="en-GB"/>
        </w:rPr>
        <w:t xml:space="preserve"> procedures laid out in this A</w:t>
      </w:r>
      <w:r w:rsidRPr="00051B2C">
        <w:rPr>
          <w:rFonts w:cstheme="minorBidi"/>
          <w:color w:val="auto"/>
          <w:lang w:val="en-GB"/>
        </w:rPr>
        <w:t xml:space="preserve">dmissions </w:t>
      </w:r>
      <w:r w:rsidR="002B0DA9" w:rsidRPr="00051B2C">
        <w:rPr>
          <w:rFonts w:cstheme="minorBidi"/>
          <w:color w:val="auto"/>
          <w:lang w:val="en-GB"/>
        </w:rPr>
        <w:t>P</w:t>
      </w:r>
      <w:r w:rsidRPr="00051B2C">
        <w:rPr>
          <w:rFonts w:cstheme="minorBidi"/>
          <w:color w:val="auto"/>
          <w:lang w:val="en-GB"/>
        </w:rPr>
        <w:t>olicy. The of</w:t>
      </w:r>
      <w:r w:rsidR="001A5F65" w:rsidRPr="00051B2C">
        <w:rPr>
          <w:rFonts w:cstheme="minorBidi"/>
          <w:color w:val="auto"/>
          <w:lang w:val="en-GB"/>
        </w:rPr>
        <w:t xml:space="preserve">fer of a </w:t>
      </w:r>
      <w:r w:rsidR="00381EC5" w:rsidRPr="00051B2C">
        <w:rPr>
          <w:rFonts w:cstheme="minorBidi"/>
          <w:color w:val="auto"/>
          <w:lang w:val="en-GB"/>
        </w:rPr>
        <w:t>Nursery</w:t>
      </w:r>
      <w:r w:rsidR="001A5F65" w:rsidRPr="00051B2C">
        <w:rPr>
          <w:rFonts w:cstheme="minorBidi"/>
          <w:color w:val="auto"/>
          <w:lang w:val="en-GB"/>
        </w:rPr>
        <w:t xml:space="preserve"> place </w:t>
      </w:r>
      <w:r w:rsidR="001A5F65" w:rsidRPr="00051B2C">
        <w:rPr>
          <w:rFonts w:cstheme="minorBidi"/>
          <w:b/>
          <w:color w:val="auto"/>
          <w:lang w:val="en-GB"/>
        </w:rPr>
        <w:t>DOES NOT</w:t>
      </w:r>
      <w:r w:rsidRPr="00051B2C">
        <w:rPr>
          <w:rFonts w:cstheme="minorBidi"/>
          <w:color w:val="auto"/>
          <w:lang w:val="en-GB"/>
        </w:rPr>
        <w:t xml:space="preserve"> mean automatic entitlement to a place in the Reception class. Parents and carers must still apply through school admissions. </w:t>
      </w:r>
    </w:p>
    <w:p w14:paraId="6F3F606A" w14:textId="77777777" w:rsidR="0068686E" w:rsidRPr="00051B2C" w:rsidRDefault="0068686E" w:rsidP="001A5F65">
      <w:pPr>
        <w:pStyle w:val="Default"/>
        <w:rPr>
          <w:rFonts w:cstheme="minorBidi"/>
          <w:color w:val="auto"/>
          <w:lang w:val="en-GB"/>
        </w:rPr>
      </w:pPr>
    </w:p>
    <w:p w14:paraId="6D62BCCA" w14:textId="77777777" w:rsidR="003332A5" w:rsidRPr="00051B2C" w:rsidRDefault="003332A5" w:rsidP="001A5F65">
      <w:pPr>
        <w:pStyle w:val="Default"/>
        <w:rPr>
          <w:rFonts w:cstheme="minorBidi"/>
          <w:b/>
          <w:color w:val="auto"/>
          <w:lang w:val="en-GB"/>
        </w:rPr>
      </w:pPr>
      <w:r w:rsidRPr="00051B2C">
        <w:rPr>
          <w:rFonts w:cstheme="minorBidi"/>
          <w:b/>
          <w:color w:val="auto"/>
          <w:lang w:val="en-GB"/>
        </w:rPr>
        <w:t>Home Visits</w:t>
      </w:r>
    </w:p>
    <w:p w14:paraId="7FF17C01" w14:textId="77777777" w:rsidR="001A5F65" w:rsidRPr="00051B2C" w:rsidRDefault="003332A5" w:rsidP="00455785">
      <w:pPr>
        <w:pStyle w:val="Default"/>
        <w:rPr>
          <w:rFonts w:cstheme="minorBidi"/>
          <w:color w:val="auto"/>
          <w:lang w:val="en-GB"/>
        </w:rPr>
      </w:pPr>
      <w:r w:rsidRPr="00051B2C">
        <w:rPr>
          <w:rFonts w:cstheme="minorBidi"/>
          <w:color w:val="auto"/>
          <w:lang w:val="en-GB"/>
        </w:rPr>
        <w:t>These will be made before a child takes up their place</w:t>
      </w:r>
      <w:r w:rsidR="00434737" w:rsidRPr="00051B2C">
        <w:rPr>
          <w:rFonts w:cstheme="minorBidi"/>
          <w:color w:val="auto"/>
          <w:lang w:val="en-GB"/>
        </w:rPr>
        <w:t xml:space="preserve">, to aid children in a smooth transition into the </w:t>
      </w:r>
      <w:r w:rsidR="00381EC5" w:rsidRPr="00051B2C">
        <w:rPr>
          <w:rFonts w:cstheme="minorBidi"/>
          <w:color w:val="auto"/>
          <w:lang w:val="en-GB"/>
        </w:rPr>
        <w:t>Nursery</w:t>
      </w:r>
      <w:r w:rsidR="00434737" w:rsidRPr="00051B2C">
        <w:rPr>
          <w:rFonts w:cstheme="minorBidi"/>
          <w:color w:val="auto"/>
          <w:lang w:val="en-GB"/>
        </w:rPr>
        <w:t xml:space="preserve"> setting</w:t>
      </w:r>
      <w:r w:rsidRPr="00051B2C">
        <w:rPr>
          <w:rFonts w:cstheme="minorBidi"/>
          <w:color w:val="auto"/>
          <w:lang w:val="en-GB"/>
        </w:rPr>
        <w:t xml:space="preserve">. </w:t>
      </w:r>
      <w:r w:rsidR="004A58AA" w:rsidRPr="00051B2C">
        <w:rPr>
          <w:rFonts w:cstheme="minorBidi"/>
          <w:color w:val="auto"/>
          <w:lang w:val="en-GB"/>
        </w:rPr>
        <w:t xml:space="preserve">If a child has attended a previous setting, we are able to contact this setting with consent from parents/carers to support their transition. </w:t>
      </w:r>
    </w:p>
    <w:p w14:paraId="6E2F1E7B" w14:textId="77777777" w:rsidR="007506A3" w:rsidRPr="00051B2C" w:rsidRDefault="007506A3" w:rsidP="001A5F65">
      <w:pPr>
        <w:pStyle w:val="Default"/>
        <w:rPr>
          <w:rFonts w:cstheme="minorBidi"/>
          <w:color w:val="auto"/>
          <w:lang w:val="en-GB"/>
        </w:rPr>
      </w:pPr>
    </w:p>
    <w:p w14:paraId="20B15916" w14:textId="77777777" w:rsidR="001A5F65" w:rsidRPr="00051B2C" w:rsidRDefault="001A5F65" w:rsidP="001A5F65">
      <w:pPr>
        <w:pStyle w:val="Default"/>
        <w:rPr>
          <w:b/>
          <w:lang w:val="en-GB"/>
        </w:rPr>
      </w:pPr>
      <w:r w:rsidRPr="00051B2C">
        <w:rPr>
          <w:b/>
          <w:lang w:val="en-GB"/>
        </w:rPr>
        <w:t xml:space="preserve">Leavers During the Year </w:t>
      </w:r>
    </w:p>
    <w:p w14:paraId="4EB352F8" w14:textId="77777777" w:rsidR="001A5F65" w:rsidRPr="00051B2C" w:rsidRDefault="001A5F65" w:rsidP="001A5F65">
      <w:pPr>
        <w:pStyle w:val="Default"/>
        <w:rPr>
          <w:lang w:val="en-GB"/>
        </w:rPr>
      </w:pPr>
      <w:r w:rsidRPr="00051B2C">
        <w:rPr>
          <w:lang w:val="en-GB"/>
        </w:rPr>
        <w:t>If a child is withdrawn by their parents</w:t>
      </w:r>
      <w:r w:rsidR="008F06AB" w:rsidRPr="00051B2C">
        <w:rPr>
          <w:lang w:val="en-GB"/>
        </w:rPr>
        <w:t>/carers</w:t>
      </w:r>
      <w:r w:rsidRPr="00051B2C">
        <w:rPr>
          <w:lang w:val="en-GB"/>
        </w:rPr>
        <w:t xml:space="preserve"> from </w:t>
      </w:r>
      <w:r w:rsidR="00381EC5" w:rsidRPr="00051B2C">
        <w:rPr>
          <w:lang w:val="en-GB"/>
        </w:rPr>
        <w:t>Nursery</w:t>
      </w:r>
      <w:r w:rsidRPr="00051B2C">
        <w:rPr>
          <w:lang w:val="en-GB"/>
        </w:rPr>
        <w:t xml:space="preserve"> during the school year, we request that parents/carers must give the school a minimum of 4 weeks’ notice if possible. The place of a child who has been withdrawn cannot be held open and will be automatically made available to allocate to a child on the waiting list. If parents/carers later wish their child to return to the </w:t>
      </w:r>
      <w:r w:rsidR="00381EC5" w:rsidRPr="00051B2C">
        <w:rPr>
          <w:lang w:val="en-GB"/>
        </w:rPr>
        <w:t>Nursery</w:t>
      </w:r>
      <w:r w:rsidRPr="00051B2C">
        <w:rPr>
          <w:lang w:val="en-GB"/>
        </w:rPr>
        <w:t xml:space="preserve"> then they will have to re-apply for a place and the application will be considered according to the criteria along with any other applications at the time, unless there are special circumstances. The fact that a child has previously been in the </w:t>
      </w:r>
      <w:r w:rsidR="00381EC5" w:rsidRPr="00051B2C">
        <w:rPr>
          <w:lang w:val="en-GB"/>
        </w:rPr>
        <w:t>Nursery</w:t>
      </w:r>
      <w:r w:rsidRPr="00051B2C">
        <w:rPr>
          <w:lang w:val="en-GB"/>
        </w:rPr>
        <w:t xml:space="preserve"> class, or any other </w:t>
      </w:r>
      <w:r w:rsidR="00381EC5" w:rsidRPr="00051B2C">
        <w:rPr>
          <w:lang w:val="en-GB"/>
        </w:rPr>
        <w:t>Nursery</w:t>
      </w:r>
      <w:r w:rsidRPr="00051B2C">
        <w:rPr>
          <w:lang w:val="en-GB"/>
        </w:rPr>
        <w:t xml:space="preserve"> class, will in no way influence the decision on being offered a place. </w:t>
      </w:r>
    </w:p>
    <w:p w14:paraId="5082D3DA" w14:textId="77777777" w:rsidR="001A5F65" w:rsidRPr="00051B2C" w:rsidRDefault="001A5F65" w:rsidP="001A5F65">
      <w:pPr>
        <w:pStyle w:val="Default"/>
        <w:rPr>
          <w:lang w:val="en-GB"/>
        </w:rPr>
      </w:pPr>
    </w:p>
    <w:p w14:paraId="46063147" w14:textId="77777777" w:rsidR="001A5F65" w:rsidRPr="00051B2C" w:rsidRDefault="001A5F65" w:rsidP="001A5F65">
      <w:pPr>
        <w:pStyle w:val="Default"/>
        <w:rPr>
          <w:b/>
          <w:lang w:val="en-GB"/>
        </w:rPr>
      </w:pPr>
      <w:r w:rsidRPr="00051B2C">
        <w:rPr>
          <w:b/>
          <w:lang w:val="en-GB"/>
        </w:rPr>
        <w:t xml:space="preserve">Attendance and Loss of </w:t>
      </w:r>
      <w:r w:rsidR="00381EC5" w:rsidRPr="00051B2C">
        <w:rPr>
          <w:b/>
          <w:lang w:val="en-GB"/>
        </w:rPr>
        <w:t>Nursery</w:t>
      </w:r>
      <w:r w:rsidRPr="00051B2C">
        <w:rPr>
          <w:b/>
          <w:lang w:val="en-GB"/>
        </w:rPr>
        <w:t xml:space="preserve"> Place </w:t>
      </w:r>
    </w:p>
    <w:p w14:paraId="769D5DE3" w14:textId="77777777" w:rsidR="001A5F65" w:rsidRPr="00051B2C" w:rsidRDefault="001A5F65" w:rsidP="001A5F65">
      <w:pPr>
        <w:pStyle w:val="Default"/>
        <w:rPr>
          <w:lang w:val="en-GB"/>
        </w:rPr>
      </w:pPr>
      <w:r w:rsidRPr="00051B2C">
        <w:rPr>
          <w:lang w:val="en-GB"/>
        </w:rPr>
        <w:t xml:space="preserve">If attendance and/or punctuality is poor or erratic, the </w:t>
      </w:r>
      <w:r w:rsidR="00381EC5" w:rsidRPr="00051B2C">
        <w:rPr>
          <w:lang w:val="en-GB"/>
        </w:rPr>
        <w:t>Nursery</w:t>
      </w:r>
      <w:r w:rsidRPr="00051B2C">
        <w:rPr>
          <w:lang w:val="en-GB"/>
        </w:rPr>
        <w:t xml:space="preserve"> teacher will talk to the child’s parents/carers and remind them that for the child to benefit fully from </w:t>
      </w:r>
      <w:r w:rsidR="00381EC5" w:rsidRPr="00051B2C">
        <w:rPr>
          <w:lang w:val="en-GB"/>
        </w:rPr>
        <w:t>Nursery</w:t>
      </w:r>
      <w:r w:rsidRPr="00051B2C">
        <w:rPr>
          <w:lang w:val="en-GB"/>
        </w:rPr>
        <w:t xml:space="preserve"> education, attendance needs to be regular and punctual. If after a period of two weeks, attendance and/or punctuality remain poor, a letter will be sent to the parents/carers inviting them to meet with the Assistant Head Teacher. If, following the meeting, there is no sustained improvement in attendance and/or punctuality within an agreed period, then the child may lose their place. Parent/carers will be notified of the loss of place in writing. If a child is absent for a period of three weeks without any contact from the parents</w:t>
      </w:r>
      <w:r w:rsidR="008F06AB" w:rsidRPr="00051B2C">
        <w:rPr>
          <w:lang w:val="en-GB"/>
        </w:rPr>
        <w:t>/carers</w:t>
      </w:r>
      <w:r w:rsidRPr="00051B2C">
        <w:rPr>
          <w:lang w:val="en-GB"/>
        </w:rPr>
        <w:t xml:space="preserve"> and the school has been unable to make contact within this time, the child may lose their place and it may be offered to someone else. This will be decided by the Head Teacher, and a letter explaining the situation will be sent to the parents/carers.</w:t>
      </w:r>
    </w:p>
    <w:p w14:paraId="0E27B94A" w14:textId="77777777" w:rsidR="001A5F65" w:rsidRPr="00051B2C" w:rsidRDefault="001A5F65" w:rsidP="001A5F65">
      <w:pPr>
        <w:pStyle w:val="Default"/>
        <w:rPr>
          <w:lang w:val="en-GB"/>
        </w:rPr>
      </w:pPr>
    </w:p>
    <w:p w14:paraId="24FC0E0C" w14:textId="77777777" w:rsidR="001A5F65" w:rsidRPr="00051B2C" w:rsidRDefault="00813607" w:rsidP="001A5F65">
      <w:pPr>
        <w:pStyle w:val="Default"/>
        <w:rPr>
          <w:rFonts w:cstheme="minorBidi"/>
          <w:b/>
          <w:color w:val="auto"/>
          <w:lang w:val="en-GB"/>
        </w:rPr>
      </w:pPr>
      <w:r w:rsidRPr="00051B2C">
        <w:rPr>
          <w:b/>
          <w:lang w:val="en-GB"/>
        </w:rPr>
        <w:t>Transition</w:t>
      </w:r>
      <w:r w:rsidR="001A5F65" w:rsidRPr="00051B2C">
        <w:rPr>
          <w:b/>
          <w:lang w:val="en-GB"/>
        </w:rPr>
        <w:t xml:space="preserve"> from </w:t>
      </w:r>
      <w:r w:rsidR="00381EC5" w:rsidRPr="00051B2C">
        <w:rPr>
          <w:b/>
          <w:lang w:val="en-GB"/>
        </w:rPr>
        <w:t>Nursery</w:t>
      </w:r>
      <w:r w:rsidR="001A5F65" w:rsidRPr="00051B2C">
        <w:rPr>
          <w:b/>
          <w:lang w:val="en-GB"/>
        </w:rPr>
        <w:t xml:space="preserve"> into School </w:t>
      </w:r>
    </w:p>
    <w:p w14:paraId="74B3A4BE" w14:textId="77777777" w:rsidR="00813607" w:rsidRPr="00051B2C" w:rsidRDefault="001A5F65" w:rsidP="001A5F65">
      <w:pPr>
        <w:pStyle w:val="Default"/>
        <w:rPr>
          <w:lang w:val="en-GB"/>
        </w:rPr>
      </w:pPr>
      <w:r w:rsidRPr="00051B2C">
        <w:rPr>
          <w:lang w:val="en-GB"/>
        </w:rPr>
        <w:t xml:space="preserve">All parents and carers must be made aware that a place in the </w:t>
      </w:r>
      <w:r w:rsidR="00381EC5" w:rsidRPr="00051B2C">
        <w:rPr>
          <w:lang w:val="en-GB"/>
        </w:rPr>
        <w:t>Nursery</w:t>
      </w:r>
      <w:r w:rsidRPr="00051B2C">
        <w:rPr>
          <w:lang w:val="en-GB"/>
        </w:rPr>
        <w:t xml:space="preserve"> does not guarantee a place in the school and that they must still go through the correct Admissions Procedure. The </w:t>
      </w:r>
      <w:r w:rsidR="00381EC5" w:rsidRPr="00051B2C">
        <w:rPr>
          <w:lang w:val="en-GB"/>
        </w:rPr>
        <w:t>Nursery</w:t>
      </w:r>
      <w:r w:rsidRPr="00051B2C">
        <w:rPr>
          <w:lang w:val="en-GB"/>
        </w:rPr>
        <w:t xml:space="preserve"> staff will liaise closely with colleagues in Reception classes to plan for a smooth transition into our Reception class, or any other chosen or allocated school. </w:t>
      </w:r>
      <w:r w:rsidR="00381EC5" w:rsidRPr="00051B2C">
        <w:rPr>
          <w:lang w:val="en-GB"/>
        </w:rPr>
        <w:t>Nursery</w:t>
      </w:r>
      <w:r w:rsidRPr="00051B2C">
        <w:rPr>
          <w:lang w:val="en-GB"/>
        </w:rPr>
        <w:t xml:space="preserve"> staff will send on reports and other agreed records to other schools as appropriate</w:t>
      </w:r>
      <w:r w:rsidR="00A32E1C" w:rsidRPr="00051B2C">
        <w:rPr>
          <w:lang w:val="en-GB"/>
        </w:rPr>
        <w:t>.</w:t>
      </w:r>
    </w:p>
    <w:p w14:paraId="2AC40AAE" w14:textId="77777777" w:rsidR="003374BD" w:rsidRPr="00051B2C" w:rsidRDefault="003374BD" w:rsidP="001A5F65">
      <w:pPr>
        <w:pStyle w:val="Default"/>
        <w:rPr>
          <w:lang w:val="en-GB"/>
        </w:rPr>
      </w:pPr>
    </w:p>
    <w:p w14:paraId="3DDA8037" w14:textId="77777777" w:rsidR="003374BD" w:rsidRPr="00051B2C" w:rsidRDefault="003374BD" w:rsidP="001A5F65">
      <w:pPr>
        <w:pStyle w:val="Default"/>
        <w:rPr>
          <w:lang w:val="en-GB"/>
        </w:rPr>
      </w:pPr>
    </w:p>
    <w:p w14:paraId="02759101" w14:textId="77777777" w:rsidR="003374BD" w:rsidRPr="00051B2C" w:rsidRDefault="003374BD" w:rsidP="001A5F65">
      <w:pPr>
        <w:pStyle w:val="Default"/>
        <w:rPr>
          <w:lang w:val="en-GB"/>
        </w:rPr>
      </w:pPr>
    </w:p>
    <w:p w14:paraId="734890BA" w14:textId="77777777" w:rsidR="003374BD" w:rsidRPr="00051B2C" w:rsidRDefault="003374BD" w:rsidP="001A5F65">
      <w:pPr>
        <w:pStyle w:val="Default"/>
        <w:rPr>
          <w:lang w:val="en-GB"/>
        </w:rPr>
      </w:pPr>
    </w:p>
    <w:p w14:paraId="41E526B5" w14:textId="77777777" w:rsidR="003374BD" w:rsidRPr="00051B2C" w:rsidRDefault="003374BD" w:rsidP="001A5F65">
      <w:pPr>
        <w:pStyle w:val="Default"/>
        <w:rPr>
          <w:lang w:val="en-GB"/>
        </w:rPr>
      </w:pPr>
    </w:p>
    <w:p w14:paraId="0F0AD755" w14:textId="77777777" w:rsidR="003374BD" w:rsidRPr="00051B2C" w:rsidRDefault="003374BD" w:rsidP="001A5F65">
      <w:pPr>
        <w:pStyle w:val="Default"/>
        <w:rPr>
          <w:lang w:val="en-GB"/>
        </w:rPr>
      </w:pPr>
    </w:p>
    <w:p w14:paraId="2DF388BC" w14:textId="77777777" w:rsidR="003374BD" w:rsidRPr="00051B2C" w:rsidRDefault="003374BD" w:rsidP="001A5F65">
      <w:pPr>
        <w:pStyle w:val="Default"/>
        <w:rPr>
          <w:lang w:val="en-GB"/>
        </w:rPr>
      </w:pPr>
    </w:p>
    <w:p w14:paraId="72D15841" w14:textId="77777777" w:rsidR="003374BD" w:rsidRPr="00051B2C" w:rsidRDefault="003374BD" w:rsidP="001A5F65">
      <w:pPr>
        <w:pStyle w:val="Default"/>
        <w:rPr>
          <w:lang w:val="en-GB"/>
        </w:rPr>
      </w:pPr>
    </w:p>
    <w:p w14:paraId="6433AC26" w14:textId="77777777" w:rsidR="003374BD" w:rsidRPr="00051B2C" w:rsidRDefault="003374BD" w:rsidP="001A5F65">
      <w:pPr>
        <w:pStyle w:val="Default"/>
        <w:rPr>
          <w:lang w:val="en-GB"/>
        </w:rPr>
      </w:pPr>
    </w:p>
    <w:p w14:paraId="2D60156F" w14:textId="77777777" w:rsidR="003374BD" w:rsidRPr="00051B2C" w:rsidRDefault="003374BD" w:rsidP="001A5F65">
      <w:pPr>
        <w:pStyle w:val="Default"/>
        <w:rPr>
          <w:lang w:val="en-GB"/>
        </w:rPr>
      </w:pPr>
    </w:p>
    <w:p w14:paraId="5A22FED1" w14:textId="77777777" w:rsidR="003374BD" w:rsidRPr="00051B2C" w:rsidRDefault="003374BD" w:rsidP="001A5F65">
      <w:pPr>
        <w:pStyle w:val="Default"/>
        <w:rPr>
          <w:lang w:val="en-GB"/>
        </w:rPr>
      </w:pPr>
    </w:p>
    <w:p w14:paraId="0B967A4F" w14:textId="77777777" w:rsidR="003374BD" w:rsidRPr="00051B2C" w:rsidRDefault="003374BD" w:rsidP="001A5F65">
      <w:pPr>
        <w:pStyle w:val="Default"/>
        <w:rPr>
          <w:lang w:val="en-GB"/>
        </w:rPr>
      </w:pPr>
    </w:p>
    <w:p w14:paraId="26DEEF22" w14:textId="77777777" w:rsidR="003374BD" w:rsidRPr="00051B2C" w:rsidRDefault="003374BD" w:rsidP="001A5F65">
      <w:pPr>
        <w:pStyle w:val="Default"/>
        <w:rPr>
          <w:lang w:val="en-GB"/>
        </w:rPr>
      </w:pPr>
    </w:p>
    <w:p w14:paraId="5188BB4D" w14:textId="77777777" w:rsidR="003374BD" w:rsidRPr="00051B2C" w:rsidRDefault="003374BD" w:rsidP="001A5F65">
      <w:pPr>
        <w:pStyle w:val="Default"/>
        <w:rPr>
          <w:lang w:val="en-GB"/>
        </w:rPr>
      </w:pPr>
    </w:p>
    <w:p w14:paraId="05864B8C" w14:textId="77777777" w:rsidR="003374BD" w:rsidRPr="00051B2C" w:rsidRDefault="003374BD" w:rsidP="001A5F65">
      <w:pPr>
        <w:pStyle w:val="Default"/>
        <w:rPr>
          <w:lang w:val="en-GB"/>
        </w:rPr>
      </w:pPr>
    </w:p>
    <w:p w14:paraId="0C0CF3C8" w14:textId="77777777" w:rsidR="003374BD" w:rsidRPr="00051B2C" w:rsidRDefault="003374BD" w:rsidP="001A5F65">
      <w:pPr>
        <w:pStyle w:val="Default"/>
        <w:rPr>
          <w:lang w:val="en-GB"/>
        </w:rPr>
      </w:pPr>
    </w:p>
    <w:p w14:paraId="67F102CA" w14:textId="77777777" w:rsidR="003374BD" w:rsidRPr="00051B2C" w:rsidRDefault="003374BD" w:rsidP="001A5F65">
      <w:pPr>
        <w:pStyle w:val="Default"/>
        <w:rPr>
          <w:lang w:val="en-GB"/>
        </w:rPr>
      </w:pPr>
    </w:p>
    <w:p w14:paraId="2404F5FF" w14:textId="77777777" w:rsidR="003374BD" w:rsidRPr="00051B2C" w:rsidRDefault="003374BD" w:rsidP="001A5F65">
      <w:pPr>
        <w:pStyle w:val="Default"/>
        <w:rPr>
          <w:lang w:val="en-GB"/>
        </w:rPr>
      </w:pPr>
    </w:p>
    <w:p w14:paraId="6D5DFFB7" w14:textId="77777777" w:rsidR="003374BD" w:rsidRPr="00051B2C" w:rsidRDefault="003374BD" w:rsidP="001A5F65">
      <w:pPr>
        <w:pStyle w:val="Default"/>
        <w:rPr>
          <w:lang w:val="en-GB"/>
        </w:rPr>
      </w:pPr>
    </w:p>
    <w:p w14:paraId="4A2805A4" w14:textId="77777777" w:rsidR="003374BD" w:rsidRPr="00051B2C" w:rsidRDefault="003374BD" w:rsidP="001A5F65">
      <w:pPr>
        <w:pStyle w:val="Default"/>
        <w:rPr>
          <w:lang w:val="en-GB"/>
        </w:rPr>
      </w:pPr>
    </w:p>
    <w:p w14:paraId="7C6D4FA6" w14:textId="77777777" w:rsidR="003374BD" w:rsidRPr="00051B2C" w:rsidRDefault="003374BD" w:rsidP="001A5F65">
      <w:pPr>
        <w:pStyle w:val="Default"/>
        <w:rPr>
          <w:lang w:val="en-GB"/>
        </w:rPr>
      </w:pPr>
    </w:p>
    <w:p w14:paraId="089582CD" w14:textId="77777777" w:rsidR="003374BD" w:rsidRPr="00051B2C" w:rsidRDefault="003374BD" w:rsidP="001A5F65">
      <w:pPr>
        <w:pStyle w:val="Default"/>
        <w:rPr>
          <w:lang w:val="en-GB"/>
        </w:rPr>
      </w:pPr>
    </w:p>
    <w:p w14:paraId="6AC7B0BC" w14:textId="77777777" w:rsidR="003374BD" w:rsidRPr="00051B2C" w:rsidRDefault="003374BD" w:rsidP="001A5F65">
      <w:pPr>
        <w:pStyle w:val="Default"/>
        <w:rPr>
          <w:lang w:val="en-GB"/>
        </w:rPr>
      </w:pPr>
    </w:p>
    <w:p w14:paraId="09D41A54" w14:textId="77777777" w:rsidR="003374BD" w:rsidRPr="00051B2C" w:rsidRDefault="003374BD" w:rsidP="001A5F65">
      <w:pPr>
        <w:pStyle w:val="Default"/>
        <w:rPr>
          <w:lang w:val="en-GB"/>
        </w:rPr>
      </w:pPr>
    </w:p>
    <w:p w14:paraId="2902D013" w14:textId="77777777" w:rsidR="003374BD" w:rsidRPr="00051B2C" w:rsidRDefault="003374BD" w:rsidP="001A5F65">
      <w:pPr>
        <w:pStyle w:val="Default"/>
        <w:rPr>
          <w:lang w:val="en-GB"/>
        </w:rPr>
      </w:pPr>
    </w:p>
    <w:p w14:paraId="6BF52E49" w14:textId="77777777" w:rsidR="003374BD" w:rsidRPr="00051B2C" w:rsidRDefault="003374BD" w:rsidP="001A5F65">
      <w:pPr>
        <w:pStyle w:val="Default"/>
        <w:rPr>
          <w:lang w:val="en-GB"/>
        </w:rPr>
      </w:pPr>
    </w:p>
    <w:p w14:paraId="37FD8801" w14:textId="77777777" w:rsidR="003374BD" w:rsidRPr="00051B2C" w:rsidRDefault="003374BD" w:rsidP="001A5F65">
      <w:pPr>
        <w:pStyle w:val="Default"/>
        <w:rPr>
          <w:lang w:val="en-GB"/>
        </w:rPr>
      </w:pPr>
    </w:p>
    <w:p w14:paraId="14574DFB" w14:textId="77777777" w:rsidR="003374BD" w:rsidRPr="00051B2C" w:rsidRDefault="003374BD" w:rsidP="001A5F65">
      <w:pPr>
        <w:pStyle w:val="Default"/>
        <w:rPr>
          <w:lang w:val="en-GB"/>
        </w:rPr>
      </w:pPr>
    </w:p>
    <w:p w14:paraId="745751D3" w14:textId="77777777" w:rsidR="003374BD" w:rsidRPr="00051B2C" w:rsidRDefault="003374BD" w:rsidP="001A5F65">
      <w:pPr>
        <w:pStyle w:val="Default"/>
        <w:rPr>
          <w:lang w:val="en-GB"/>
        </w:rPr>
      </w:pPr>
    </w:p>
    <w:p w14:paraId="54EAFBF8" w14:textId="77777777" w:rsidR="003374BD" w:rsidRPr="00051B2C" w:rsidRDefault="003374BD" w:rsidP="001A5F65">
      <w:pPr>
        <w:pStyle w:val="Default"/>
        <w:rPr>
          <w:lang w:val="en-GB"/>
        </w:rPr>
      </w:pPr>
    </w:p>
    <w:p w14:paraId="55D13DB9" w14:textId="77777777" w:rsidR="003374BD" w:rsidRPr="00051B2C" w:rsidRDefault="003374BD" w:rsidP="001A5F65">
      <w:pPr>
        <w:pStyle w:val="Default"/>
        <w:rPr>
          <w:lang w:val="en-GB"/>
        </w:rPr>
      </w:pPr>
    </w:p>
    <w:p w14:paraId="5739B9DF" w14:textId="77777777" w:rsidR="003374BD" w:rsidRPr="00051B2C" w:rsidRDefault="003374BD" w:rsidP="001A5F65">
      <w:pPr>
        <w:pStyle w:val="Default"/>
        <w:rPr>
          <w:lang w:val="en-GB"/>
        </w:rPr>
      </w:pPr>
    </w:p>
    <w:p w14:paraId="5C9C8DC8" w14:textId="77777777" w:rsidR="003374BD" w:rsidRPr="00051B2C" w:rsidRDefault="003374BD" w:rsidP="001A5F65">
      <w:pPr>
        <w:pStyle w:val="Default"/>
        <w:rPr>
          <w:lang w:val="en-GB"/>
        </w:rPr>
      </w:pPr>
    </w:p>
    <w:p w14:paraId="7CF80F77" w14:textId="77777777" w:rsidR="003374BD" w:rsidRPr="00051B2C" w:rsidRDefault="003374BD" w:rsidP="001A5F65">
      <w:pPr>
        <w:pStyle w:val="Default"/>
        <w:rPr>
          <w:lang w:val="en-GB"/>
        </w:rPr>
      </w:pPr>
    </w:p>
    <w:p w14:paraId="537631F4" w14:textId="77777777" w:rsidR="003374BD" w:rsidRPr="00051B2C" w:rsidRDefault="003374BD" w:rsidP="001A5F65">
      <w:pPr>
        <w:pStyle w:val="Default"/>
        <w:rPr>
          <w:lang w:val="en-GB"/>
        </w:rPr>
      </w:pPr>
    </w:p>
    <w:p w14:paraId="786742DE" w14:textId="77777777" w:rsidR="003374BD" w:rsidRPr="00051B2C" w:rsidRDefault="003374BD" w:rsidP="001A5F65">
      <w:pPr>
        <w:pStyle w:val="Default"/>
        <w:rPr>
          <w:lang w:val="en-GB"/>
        </w:rPr>
      </w:pPr>
    </w:p>
    <w:p w14:paraId="2C7D27B3" w14:textId="77777777" w:rsidR="003374BD" w:rsidRPr="00051B2C" w:rsidRDefault="003374BD" w:rsidP="001A5F65">
      <w:pPr>
        <w:pStyle w:val="Default"/>
        <w:rPr>
          <w:lang w:val="en-GB"/>
        </w:rPr>
      </w:pPr>
    </w:p>
    <w:p w14:paraId="5868CAFA" w14:textId="77777777" w:rsidR="003374BD" w:rsidRPr="00051B2C" w:rsidRDefault="003374BD" w:rsidP="001A5F65">
      <w:pPr>
        <w:pStyle w:val="Default"/>
        <w:rPr>
          <w:lang w:val="en-GB"/>
        </w:rPr>
      </w:pPr>
    </w:p>
    <w:p w14:paraId="473FC790" w14:textId="77777777" w:rsidR="003374BD" w:rsidRPr="00051B2C" w:rsidRDefault="003374BD" w:rsidP="001A5F65">
      <w:pPr>
        <w:pStyle w:val="Default"/>
        <w:rPr>
          <w:lang w:val="en-GB"/>
        </w:rPr>
      </w:pPr>
    </w:p>
    <w:p w14:paraId="74D7CAFB" w14:textId="77777777" w:rsidR="003374BD" w:rsidRPr="00051B2C" w:rsidRDefault="003374BD" w:rsidP="001A5F65">
      <w:pPr>
        <w:pStyle w:val="Default"/>
        <w:rPr>
          <w:lang w:val="en-GB"/>
        </w:rPr>
      </w:pPr>
    </w:p>
    <w:p w14:paraId="15930010" w14:textId="77777777" w:rsidR="003374BD" w:rsidRPr="00051B2C" w:rsidRDefault="003374BD" w:rsidP="001A5F65">
      <w:pPr>
        <w:pStyle w:val="Default"/>
        <w:rPr>
          <w:lang w:val="en-GB"/>
        </w:rPr>
      </w:pPr>
    </w:p>
    <w:p w14:paraId="43762979" w14:textId="77777777" w:rsidR="003374BD" w:rsidRPr="00051B2C" w:rsidRDefault="003374BD" w:rsidP="001A5F65">
      <w:pPr>
        <w:pStyle w:val="Default"/>
        <w:rPr>
          <w:lang w:val="en-GB"/>
        </w:rPr>
      </w:pPr>
    </w:p>
    <w:p w14:paraId="2721E19F" w14:textId="77777777" w:rsidR="00813607" w:rsidRPr="00051B2C" w:rsidRDefault="00C85F62" w:rsidP="00813607">
      <w:pPr>
        <w:pStyle w:val="Logos"/>
        <w:tabs>
          <w:tab w:val="right" w:pos="9498"/>
        </w:tabs>
        <w:jc w:val="center"/>
        <w:rPr>
          <w:rFonts w:ascii="Gill Sans MT" w:hAnsi="Gill Sans MT"/>
          <w:noProof w:val="0"/>
          <w:color w:val="auto"/>
        </w:rPr>
      </w:pPr>
      <w:r w:rsidRPr="00051B2C">
        <w:rPr>
          <w:noProof w:val="0"/>
          <w:lang w:eastAsia="en-US"/>
        </w:rPr>
        <w:lastRenderedPageBreak/>
        <mc:AlternateContent>
          <mc:Choice Requires="wps">
            <w:drawing>
              <wp:anchor distT="0" distB="0" distL="114300" distR="114300" simplePos="0" relativeHeight="251660288" behindDoc="0" locked="0" layoutInCell="1" allowOverlap="1" wp14:anchorId="2B2DD9BF" wp14:editId="19074D2E">
                <wp:simplePos x="0" y="0"/>
                <wp:positionH relativeFrom="margin">
                  <wp:posOffset>0</wp:posOffset>
                </wp:positionH>
                <wp:positionV relativeFrom="paragraph">
                  <wp:posOffset>-30592</wp:posOffset>
                </wp:positionV>
                <wp:extent cx="1465730" cy="322730"/>
                <wp:effectExtent l="0" t="0" r="20320" b="20320"/>
                <wp:wrapNone/>
                <wp:docPr id="1" name="Text Box 1"/>
                <wp:cNvGraphicFramePr/>
                <a:graphic xmlns:a="http://schemas.openxmlformats.org/drawingml/2006/main">
                  <a:graphicData uri="http://schemas.microsoft.com/office/word/2010/wordprocessingShape">
                    <wps:wsp>
                      <wps:cNvSpPr txBox="1"/>
                      <wps:spPr>
                        <a:xfrm>
                          <a:off x="0" y="0"/>
                          <a:ext cx="1465730" cy="322730"/>
                        </a:xfrm>
                        <a:prstGeom prst="rect">
                          <a:avLst/>
                        </a:prstGeom>
                        <a:solidFill>
                          <a:schemeClr val="lt1"/>
                        </a:solidFill>
                        <a:ln w="6350">
                          <a:solidFill>
                            <a:schemeClr val="bg1"/>
                          </a:solidFill>
                        </a:ln>
                      </wps:spPr>
                      <wps:txbx>
                        <w:txbxContent>
                          <w:p w14:paraId="4BDDFDCE" w14:textId="77777777" w:rsidR="00C85F62" w:rsidRPr="00C85F62" w:rsidRDefault="00C85F62">
                            <w:pPr>
                              <w:rPr>
                                <w:rFonts w:ascii="Century Gothic" w:hAnsi="Century Gothic"/>
                                <w:b/>
                                <w:sz w:val="24"/>
                              </w:rPr>
                            </w:pPr>
                            <w:r w:rsidRPr="00C85F62">
                              <w:rPr>
                                <w:rFonts w:ascii="Century Gothic" w:hAnsi="Century Gothic"/>
                                <w:b/>
                                <w:sz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DD9BF" id="_x0000_t202" coordsize="21600,21600" o:spt="202" path="m,l,21600r21600,l21600,xe">
                <v:stroke joinstyle="miter"/>
                <v:path gradientshapeok="t" o:connecttype="rect"/>
              </v:shapetype>
              <v:shape id="Text Box 1" o:spid="_x0000_s1026" type="#_x0000_t202" style="position:absolute;left:0;text-align:left;margin-left:0;margin-top:-2.4pt;width:115.4pt;height:2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" fillcolor="white [3201]" strokecolor="white [3212]" strokeweight=".5pt">
                <v:textbox>
                  <w:txbxContent>
                    <w:p w14:paraId="4BDDFDCE" w14:textId="77777777" w:rsidR="00C85F62" w:rsidRPr="00C85F62" w:rsidRDefault="00C85F62">
                      <w:pPr>
                        <w:rPr>
                          <w:rFonts w:ascii="Century Gothic" w:hAnsi="Century Gothic"/>
                          <w:b/>
                          <w:sz w:val="24"/>
                        </w:rPr>
                      </w:pPr>
                      <w:r w:rsidRPr="00C85F62">
                        <w:rPr>
                          <w:rFonts w:ascii="Century Gothic" w:hAnsi="Century Gothic"/>
                          <w:b/>
                          <w:sz w:val="24"/>
                        </w:rPr>
                        <w:t>Appendix 1</w:t>
                      </w:r>
                    </w:p>
                  </w:txbxContent>
                </v:textbox>
                <w10:wrap anchorx="margin"/>
              </v:shape>
            </w:pict>
          </mc:Fallback>
        </mc:AlternateContent>
      </w:r>
      <w:r w:rsidR="00813607" w:rsidRPr="00051B2C">
        <w:rPr>
          <w:noProof w:val="0"/>
          <w:lang w:eastAsia="en-US"/>
        </w:rPr>
        <w:drawing>
          <wp:inline distT="0" distB="0" distL="0" distR="0" wp14:anchorId="48289A8D" wp14:editId="58BDFFF1">
            <wp:extent cx="3422240" cy="629392"/>
            <wp:effectExtent l="19050" t="0" r="6760" b="0"/>
            <wp:docPr id="23" name="Picture 0" descr="LOG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jpg"/>
                    <pic:cNvPicPr/>
                  </pic:nvPicPr>
                  <pic:blipFill>
                    <a:blip r:embed="rId9" cstate="print"/>
                    <a:stretch>
                      <a:fillRect/>
                    </a:stretch>
                  </pic:blipFill>
                  <pic:spPr>
                    <a:xfrm>
                      <a:off x="0" y="0"/>
                      <a:ext cx="3470390" cy="638247"/>
                    </a:xfrm>
                    <a:prstGeom prst="rect">
                      <a:avLst/>
                    </a:prstGeom>
                  </pic:spPr>
                </pic:pic>
              </a:graphicData>
            </a:graphic>
          </wp:inline>
        </w:drawing>
      </w:r>
    </w:p>
    <w:p w14:paraId="59D9625B" w14:textId="77777777" w:rsidR="00813607" w:rsidRPr="00051B2C" w:rsidRDefault="00813607" w:rsidP="00813607">
      <w:pPr>
        <w:spacing w:after="0"/>
        <w:ind w:left="142"/>
        <w:jc w:val="center"/>
        <w:rPr>
          <w:rFonts w:ascii="Gill Sans MT" w:hAnsi="Gill Sans MT"/>
          <w:b/>
          <w:sz w:val="28"/>
          <w:szCs w:val="28"/>
          <w:lang w:val="en-GB"/>
        </w:rPr>
      </w:pPr>
      <w:r w:rsidRPr="00051B2C">
        <w:rPr>
          <w:rFonts w:ascii="Gill Sans MT" w:hAnsi="Gill Sans MT"/>
          <w:b/>
          <w:sz w:val="28"/>
          <w:szCs w:val="28"/>
          <w:lang w:val="en-GB"/>
        </w:rPr>
        <w:t xml:space="preserve">Parental Agreement and Declaration Form for the Delivery of Free Early Education (FEE) for Two- Three- and Four-Year-Olds </w:t>
      </w:r>
    </w:p>
    <w:p w14:paraId="039F35D9" w14:textId="77777777" w:rsidR="00813607" w:rsidRPr="00051B2C" w:rsidRDefault="00813607" w:rsidP="00813607">
      <w:pPr>
        <w:spacing w:after="0"/>
        <w:rPr>
          <w:rFonts w:ascii="Gill Sans MT" w:hAnsi="Gill Sans MT"/>
          <w:b/>
          <w:sz w:val="28"/>
          <w:szCs w:val="28"/>
          <w:lang w:val="en-GB"/>
        </w:rPr>
      </w:pPr>
      <w:r w:rsidRPr="00051B2C">
        <w:rPr>
          <w:rFonts w:ascii="Gill Sans MT" w:hAnsi="Gill Sans MT"/>
          <w:b/>
          <w:sz w:val="28"/>
          <w:szCs w:val="28"/>
          <w:highlight w:val="yellow"/>
          <w:lang w:val="en-GB"/>
        </w:rPr>
        <w:t>Section 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976"/>
        <w:gridCol w:w="1842"/>
      </w:tblGrid>
      <w:tr w:rsidR="00813607" w:rsidRPr="00051B2C" w14:paraId="1CD82A4E" w14:textId="77777777" w:rsidTr="006D5339">
        <w:tc>
          <w:tcPr>
            <w:tcW w:w="9780" w:type="dxa"/>
            <w:gridSpan w:val="3"/>
            <w:shd w:val="clear" w:color="auto" w:fill="CCFFCC"/>
          </w:tcPr>
          <w:p w14:paraId="0DE171D1" w14:textId="77777777" w:rsidR="00813607" w:rsidRPr="00051B2C" w:rsidRDefault="00813607" w:rsidP="006D5339">
            <w:pPr>
              <w:spacing w:after="0"/>
              <w:ind w:left="142"/>
              <w:rPr>
                <w:rFonts w:ascii="Gill Sans MT" w:hAnsi="Gill Sans MT"/>
                <w:b/>
                <w:lang w:val="en-GB"/>
              </w:rPr>
            </w:pPr>
            <w:r w:rsidRPr="00051B2C">
              <w:rPr>
                <w:rFonts w:ascii="Gill Sans MT" w:hAnsi="Gill Sans MT"/>
                <w:b/>
                <w:lang w:val="en-GB"/>
              </w:rPr>
              <w:t xml:space="preserve">CHILD’S DETAILS:      </w:t>
            </w:r>
          </w:p>
        </w:tc>
      </w:tr>
      <w:tr w:rsidR="00813607" w:rsidRPr="00051B2C" w14:paraId="06EF2480" w14:textId="77777777" w:rsidTr="006D5339">
        <w:tc>
          <w:tcPr>
            <w:tcW w:w="4962" w:type="dxa"/>
          </w:tcPr>
          <w:p w14:paraId="2BDBC1D6"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Legal First Name (s):</w:t>
            </w:r>
          </w:p>
          <w:p w14:paraId="28A7FDDE" w14:textId="77777777" w:rsidR="00813607" w:rsidRPr="00051B2C" w:rsidRDefault="00813607" w:rsidP="006D5339">
            <w:pPr>
              <w:spacing w:after="0"/>
              <w:rPr>
                <w:rFonts w:ascii="Gill Sans MT" w:hAnsi="Gill Sans MT"/>
                <w:lang w:val="en-GB"/>
              </w:rPr>
            </w:pPr>
          </w:p>
        </w:tc>
        <w:tc>
          <w:tcPr>
            <w:tcW w:w="4818" w:type="dxa"/>
            <w:gridSpan w:val="2"/>
          </w:tcPr>
          <w:p w14:paraId="4FC3004B"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Legal Surname:</w:t>
            </w:r>
          </w:p>
        </w:tc>
      </w:tr>
      <w:tr w:rsidR="00813607" w:rsidRPr="00051B2C" w14:paraId="441D44A0" w14:textId="77777777" w:rsidTr="006D5339">
        <w:tc>
          <w:tcPr>
            <w:tcW w:w="4962" w:type="dxa"/>
          </w:tcPr>
          <w:p w14:paraId="1F580184" w14:textId="622C98BA" w:rsidR="00813607" w:rsidRPr="00051B2C" w:rsidRDefault="00813607" w:rsidP="006D5339">
            <w:pPr>
              <w:spacing w:after="0"/>
              <w:ind w:left="142"/>
              <w:rPr>
                <w:rFonts w:ascii="Gill Sans MT" w:hAnsi="Gill Sans MT"/>
                <w:lang w:val="en-GB"/>
              </w:rPr>
            </w:pPr>
            <w:r w:rsidRPr="00051B2C">
              <w:rPr>
                <w:rFonts w:ascii="Gill Sans MT" w:hAnsi="Gill Sans MT"/>
                <w:lang w:val="en-GB"/>
              </w:rPr>
              <w:t xml:space="preserve">Name by which child is </w:t>
            </w:r>
            <w:r w:rsidR="00051B2C" w:rsidRPr="00051B2C">
              <w:rPr>
                <w:rFonts w:ascii="Gill Sans MT" w:hAnsi="Gill Sans MT"/>
                <w:lang w:val="en-GB"/>
              </w:rPr>
              <w:t>known</w:t>
            </w:r>
            <w:r w:rsidRPr="00051B2C">
              <w:rPr>
                <w:rFonts w:ascii="Gill Sans MT" w:hAnsi="Gill Sans MT"/>
                <w:lang w:val="en-GB"/>
              </w:rPr>
              <w:t xml:space="preserve"> (if different):</w:t>
            </w:r>
          </w:p>
          <w:p w14:paraId="0E3EF594" w14:textId="77777777" w:rsidR="00813607" w:rsidRPr="00051B2C" w:rsidRDefault="00813607" w:rsidP="006D5339">
            <w:pPr>
              <w:spacing w:after="0"/>
              <w:rPr>
                <w:rFonts w:ascii="Gill Sans MT" w:hAnsi="Gill Sans MT"/>
                <w:lang w:val="en-GB"/>
              </w:rPr>
            </w:pPr>
          </w:p>
        </w:tc>
        <w:tc>
          <w:tcPr>
            <w:tcW w:w="2976" w:type="dxa"/>
          </w:tcPr>
          <w:p w14:paraId="205FF354"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Date of birth:</w:t>
            </w:r>
          </w:p>
        </w:tc>
        <w:tc>
          <w:tcPr>
            <w:tcW w:w="1842" w:type="dxa"/>
          </w:tcPr>
          <w:p w14:paraId="1C0698B6"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Male/Female:</w:t>
            </w:r>
          </w:p>
        </w:tc>
      </w:tr>
      <w:tr w:rsidR="00813607" w:rsidRPr="00051B2C" w14:paraId="4DB3A384" w14:textId="77777777" w:rsidTr="006D5339">
        <w:trPr>
          <w:trHeight w:val="736"/>
        </w:trPr>
        <w:tc>
          <w:tcPr>
            <w:tcW w:w="9780" w:type="dxa"/>
            <w:gridSpan w:val="3"/>
          </w:tcPr>
          <w:p w14:paraId="31DE850B"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Address:</w:t>
            </w:r>
          </w:p>
          <w:p w14:paraId="40A2C572" w14:textId="77777777" w:rsidR="00813607" w:rsidRPr="00051B2C" w:rsidRDefault="00813607" w:rsidP="006D5339">
            <w:pPr>
              <w:spacing w:after="0"/>
              <w:ind w:left="142"/>
              <w:rPr>
                <w:rFonts w:ascii="Gill Sans MT" w:hAnsi="Gill Sans MT"/>
                <w:lang w:val="en-GB"/>
              </w:rPr>
            </w:pPr>
          </w:p>
          <w:p w14:paraId="3F7D8712"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Postcode:</w:t>
            </w:r>
          </w:p>
        </w:tc>
      </w:tr>
      <w:tr w:rsidR="00813607" w:rsidRPr="00051B2C" w14:paraId="1030B96C" w14:textId="77777777" w:rsidTr="006D5339">
        <w:trPr>
          <w:trHeight w:val="530"/>
        </w:trPr>
        <w:tc>
          <w:tcPr>
            <w:tcW w:w="4962" w:type="dxa"/>
          </w:tcPr>
          <w:p w14:paraId="7F94E0F5"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*Date of Birth proof of eligibility checked: (e.g.  birth certificate/passport ):           YES / NO</w:t>
            </w:r>
          </w:p>
        </w:tc>
        <w:tc>
          <w:tcPr>
            <w:tcW w:w="4818" w:type="dxa"/>
            <w:gridSpan w:val="2"/>
          </w:tcPr>
          <w:p w14:paraId="0D870753" w14:textId="77777777" w:rsidR="00813607" w:rsidRPr="00051B2C" w:rsidRDefault="00813607" w:rsidP="006D5339">
            <w:pPr>
              <w:spacing w:after="0"/>
              <w:ind w:left="33"/>
              <w:rPr>
                <w:rFonts w:ascii="Gill Sans MT" w:hAnsi="Gill Sans MT"/>
                <w:lang w:val="en-GB"/>
              </w:rPr>
            </w:pPr>
            <w:r w:rsidRPr="00051B2C">
              <w:rPr>
                <w:rFonts w:ascii="Gill Sans MT" w:hAnsi="Gill Sans MT"/>
                <w:lang w:val="en-GB"/>
              </w:rPr>
              <w:t>2 yr old funding proof of eligibility given and retained:               YES  / NO  / Not applicable</w:t>
            </w:r>
          </w:p>
        </w:tc>
      </w:tr>
      <w:tr w:rsidR="00813607" w:rsidRPr="00051B2C" w14:paraId="669F7E95" w14:textId="77777777" w:rsidTr="006D5339">
        <w:trPr>
          <w:trHeight w:val="530"/>
        </w:trPr>
        <w:tc>
          <w:tcPr>
            <w:tcW w:w="4962" w:type="dxa"/>
          </w:tcPr>
          <w:p w14:paraId="3846158A" w14:textId="77777777" w:rsidR="00813607" w:rsidRPr="00051B2C" w:rsidRDefault="00813607" w:rsidP="006D5339">
            <w:pPr>
              <w:spacing w:after="0"/>
              <w:ind w:left="176"/>
              <w:rPr>
                <w:rFonts w:ascii="Gill Sans MT" w:hAnsi="Gill Sans MT"/>
                <w:lang w:val="en-GB"/>
              </w:rPr>
            </w:pPr>
            <w:r w:rsidRPr="00051B2C">
              <w:rPr>
                <w:rFonts w:ascii="Gill Sans MT" w:hAnsi="Gill Sans MT"/>
                <w:lang w:val="en-GB"/>
              </w:rPr>
              <w:t>30 hr proof of eligibility voucher code given and retained (an 11 digit number):</w:t>
            </w:r>
          </w:p>
          <w:p w14:paraId="73B51689" w14:textId="77777777" w:rsidR="00813607" w:rsidRPr="00051B2C" w:rsidRDefault="00813607" w:rsidP="006D5339">
            <w:pPr>
              <w:spacing w:after="0"/>
              <w:ind w:left="176"/>
              <w:rPr>
                <w:rFonts w:ascii="Gill Sans MT" w:hAnsi="Gill Sans MT"/>
                <w:lang w:val="en-GB"/>
              </w:rPr>
            </w:pPr>
            <w:r w:rsidRPr="00051B2C">
              <w:rPr>
                <w:rFonts w:ascii="Gill Sans MT" w:hAnsi="Gill Sans MT"/>
                <w:lang w:val="en-GB"/>
              </w:rPr>
              <w:t xml:space="preserve"> Code no:</w:t>
            </w:r>
          </w:p>
        </w:tc>
        <w:tc>
          <w:tcPr>
            <w:tcW w:w="4818" w:type="dxa"/>
            <w:gridSpan w:val="2"/>
          </w:tcPr>
          <w:p w14:paraId="052E89F2" w14:textId="77777777" w:rsidR="00813607" w:rsidRPr="00051B2C" w:rsidRDefault="00813607" w:rsidP="006D5339">
            <w:pPr>
              <w:spacing w:after="0"/>
              <w:ind w:left="33"/>
              <w:rPr>
                <w:rFonts w:ascii="Gill Sans MT" w:hAnsi="Gill Sans MT"/>
                <w:lang w:val="en-GB"/>
              </w:rPr>
            </w:pPr>
            <w:r w:rsidRPr="00051B2C">
              <w:rPr>
                <w:rFonts w:ascii="Gill Sans MT" w:hAnsi="Gill Sans MT"/>
                <w:lang w:val="en-GB"/>
              </w:rPr>
              <w:t>Parent/carers National Insurance Number or NASS Number (needed for 30hr and EYPP):</w:t>
            </w:r>
          </w:p>
          <w:p w14:paraId="656ECC46" w14:textId="77777777" w:rsidR="00813607" w:rsidRPr="00051B2C" w:rsidRDefault="00813607" w:rsidP="006D5339">
            <w:pPr>
              <w:spacing w:after="0"/>
              <w:ind w:left="33"/>
              <w:rPr>
                <w:rFonts w:ascii="Gill Sans MT" w:hAnsi="Gill Sans MT"/>
                <w:lang w:val="en-GB"/>
              </w:rPr>
            </w:pPr>
            <w:r w:rsidRPr="00051B2C">
              <w:rPr>
                <w:rFonts w:ascii="Gill Sans MT" w:hAnsi="Gill Sans MT"/>
                <w:lang w:val="en-GB"/>
              </w:rPr>
              <w:t xml:space="preserve">  No:</w:t>
            </w:r>
          </w:p>
        </w:tc>
      </w:tr>
    </w:tbl>
    <w:p w14:paraId="0FC7FC37" w14:textId="77777777" w:rsidR="00813607" w:rsidRPr="00051B2C" w:rsidRDefault="00813607" w:rsidP="00813607">
      <w:pPr>
        <w:spacing w:after="0"/>
        <w:rPr>
          <w:rFonts w:ascii="Gill Sans MT" w:hAnsi="Gill Sans MT"/>
          <w:lang w:val="en-GB"/>
        </w:rPr>
      </w:pPr>
      <w:r w:rsidRPr="00051B2C">
        <w:rPr>
          <w:rFonts w:ascii="Gill Sans MT" w:hAnsi="Gill Sans MT"/>
          <w:lang w:val="en-GB"/>
        </w:rPr>
        <w:t>* For foster carers where birth certificate or passport is not available, evidence from the Council will be provided.</w:t>
      </w:r>
    </w:p>
    <w:p w14:paraId="0623748B" w14:textId="77777777" w:rsidR="00813607" w:rsidRPr="00051B2C" w:rsidRDefault="00813607" w:rsidP="00813607">
      <w:pPr>
        <w:spacing w:after="0"/>
        <w:rPr>
          <w:rFonts w:ascii="Gill Sans MT" w:hAnsi="Gill Sans MT"/>
          <w:b/>
          <w:sz w:val="28"/>
          <w:szCs w:val="28"/>
          <w:lang w:val="en-GB"/>
        </w:rPr>
      </w:pPr>
    </w:p>
    <w:p w14:paraId="193AB291" w14:textId="77777777" w:rsidR="00813607" w:rsidRPr="00051B2C" w:rsidRDefault="00813607" w:rsidP="00813607">
      <w:pPr>
        <w:spacing w:after="0"/>
        <w:rPr>
          <w:rFonts w:ascii="Gill Sans MT" w:hAnsi="Gill Sans MT"/>
          <w:b/>
          <w:sz w:val="28"/>
          <w:szCs w:val="28"/>
          <w:lang w:val="en-GB"/>
        </w:rPr>
      </w:pPr>
      <w:r w:rsidRPr="00051B2C">
        <w:rPr>
          <w:rFonts w:ascii="Gill Sans MT" w:hAnsi="Gill Sans MT"/>
          <w:b/>
          <w:sz w:val="28"/>
          <w:szCs w:val="28"/>
          <w:lang w:val="en-GB"/>
        </w:rPr>
        <w:t>Section 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09"/>
        <w:gridCol w:w="708"/>
        <w:gridCol w:w="709"/>
        <w:gridCol w:w="851"/>
        <w:gridCol w:w="708"/>
        <w:gridCol w:w="709"/>
        <w:gridCol w:w="992"/>
        <w:gridCol w:w="992"/>
      </w:tblGrid>
      <w:tr w:rsidR="00813607" w:rsidRPr="00051B2C" w14:paraId="3723B162" w14:textId="77777777" w:rsidTr="006D5339">
        <w:tc>
          <w:tcPr>
            <w:tcW w:w="9780" w:type="dxa"/>
            <w:gridSpan w:val="9"/>
            <w:shd w:val="clear" w:color="auto" w:fill="CCFFCC"/>
          </w:tcPr>
          <w:p w14:paraId="7BE135BF" w14:textId="77777777" w:rsidR="00813607" w:rsidRPr="00051B2C" w:rsidRDefault="00813607" w:rsidP="006D5339">
            <w:pPr>
              <w:spacing w:after="0"/>
              <w:ind w:left="142"/>
              <w:rPr>
                <w:rFonts w:ascii="Gill Sans MT" w:hAnsi="Gill Sans MT"/>
                <w:b/>
                <w:lang w:val="en-GB"/>
              </w:rPr>
            </w:pPr>
            <w:r w:rsidRPr="00051B2C">
              <w:rPr>
                <w:rFonts w:ascii="Gill Sans MT" w:hAnsi="Gill Sans MT"/>
                <w:b/>
                <w:lang w:val="en-GB"/>
              </w:rPr>
              <w:t xml:space="preserve">AGREED TIMES AND NUMBER OF FEE HOURS AT ALL PROVIDERS </w:t>
            </w:r>
          </w:p>
          <w:p w14:paraId="09D7CEC2" w14:textId="77777777" w:rsidR="00813607" w:rsidRPr="00051B2C" w:rsidRDefault="00813607" w:rsidP="006D5339">
            <w:pPr>
              <w:spacing w:after="0"/>
              <w:ind w:left="142"/>
              <w:rPr>
                <w:rFonts w:ascii="Gill Sans MT" w:hAnsi="Gill Sans MT"/>
                <w:b/>
                <w:lang w:val="en-GB"/>
              </w:rPr>
            </w:pPr>
            <w:r w:rsidRPr="00051B2C">
              <w:rPr>
                <w:rFonts w:ascii="Gill Sans MT" w:hAnsi="Gill Sans MT"/>
                <w:b/>
                <w:lang w:val="en-GB"/>
              </w:rPr>
              <w:t xml:space="preserve">For the term starting on:  ……………………………………………………..                                                 </w:t>
            </w:r>
          </w:p>
        </w:tc>
      </w:tr>
      <w:tr w:rsidR="00813607" w:rsidRPr="00051B2C" w14:paraId="50DA64A2" w14:textId="77777777" w:rsidTr="006D5339">
        <w:tc>
          <w:tcPr>
            <w:tcW w:w="3402" w:type="dxa"/>
          </w:tcPr>
          <w:p w14:paraId="6F58CC53"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Name of provider*:</w:t>
            </w:r>
          </w:p>
        </w:tc>
        <w:tc>
          <w:tcPr>
            <w:tcW w:w="709" w:type="dxa"/>
            <w:vAlign w:val="center"/>
          </w:tcPr>
          <w:p w14:paraId="3CA3702F" w14:textId="77777777" w:rsidR="00813607" w:rsidRPr="00051B2C" w:rsidRDefault="00813607" w:rsidP="006D5339">
            <w:pPr>
              <w:spacing w:after="0"/>
              <w:jc w:val="center"/>
              <w:rPr>
                <w:rFonts w:ascii="Gill Sans MT" w:hAnsi="Gill Sans MT"/>
                <w:lang w:val="en-GB"/>
              </w:rPr>
            </w:pPr>
            <w:r w:rsidRPr="00051B2C">
              <w:rPr>
                <w:rFonts w:ascii="Gill Sans MT" w:hAnsi="Gill Sans MT"/>
                <w:lang w:val="en-GB"/>
              </w:rPr>
              <w:t>Mon</w:t>
            </w:r>
          </w:p>
        </w:tc>
        <w:tc>
          <w:tcPr>
            <w:tcW w:w="708" w:type="dxa"/>
            <w:vAlign w:val="center"/>
          </w:tcPr>
          <w:p w14:paraId="6513816E" w14:textId="77777777" w:rsidR="00813607" w:rsidRPr="00051B2C" w:rsidRDefault="00813607" w:rsidP="006D5339">
            <w:pPr>
              <w:spacing w:after="0"/>
              <w:jc w:val="center"/>
              <w:rPr>
                <w:rFonts w:ascii="Gill Sans MT" w:hAnsi="Gill Sans MT"/>
                <w:lang w:val="en-GB"/>
              </w:rPr>
            </w:pPr>
            <w:r w:rsidRPr="00051B2C">
              <w:rPr>
                <w:rFonts w:ascii="Gill Sans MT" w:hAnsi="Gill Sans MT"/>
                <w:lang w:val="en-GB"/>
              </w:rPr>
              <w:t>Tues</w:t>
            </w:r>
          </w:p>
        </w:tc>
        <w:tc>
          <w:tcPr>
            <w:tcW w:w="709" w:type="dxa"/>
            <w:vAlign w:val="center"/>
          </w:tcPr>
          <w:p w14:paraId="3859484E" w14:textId="77777777" w:rsidR="00813607" w:rsidRPr="00051B2C" w:rsidRDefault="00813607" w:rsidP="006D5339">
            <w:pPr>
              <w:spacing w:after="0"/>
              <w:ind w:left="7"/>
              <w:jc w:val="center"/>
              <w:rPr>
                <w:rFonts w:ascii="Gill Sans MT" w:hAnsi="Gill Sans MT"/>
                <w:lang w:val="en-GB"/>
              </w:rPr>
            </w:pPr>
            <w:r w:rsidRPr="00051B2C">
              <w:rPr>
                <w:rFonts w:ascii="Gill Sans MT" w:hAnsi="Gill Sans MT"/>
                <w:lang w:val="en-GB"/>
              </w:rPr>
              <w:t>Wed</w:t>
            </w:r>
          </w:p>
        </w:tc>
        <w:tc>
          <w:tcPr>
            <w:tcW w:w="851" w:type="dxa"/>
            <w:vAlign w:val="center"/>
          </w:tcPr>
          <w:p w14:paraId="5437AF07" w14:textId="77777777" w:rsidR="00813607" w:rsidRPr="00051B2C" w:rsidRDefault="00813607" w:rsidP="006D5339">
            <w:pPr>
              <w:spacing w:after="0"/>
              <w:ind w:left="40"/>
              <w:jc w:val="center"/>
              <w:rPr>
                <w:rFonts w:ascii="Gill Sans MT" w:hAnsi="Gill Sans MT"/>
                <w:lang w:val="en-GB"/>
              </w:rPr>
            </w:pPr>
            <w:r w:rsidRPr="00051B2C">
              <w:rPr>
                <w:rFonts w:ascii="Gill Sans MT" w:hAnsi="Gill Sans MT"/>
                <w:lang w:val="en-GB"/>
              </w:rPr>
              <w:t>Thurs</w:t>
            </w:r>
          </w:p>
        </w:tc>
        <w:tc>
          <w:tcPr>
            <w:tcW w:w="708" w:type="dxa"/>
            <w:vAlign w:val="center"/>
          </w:tcPr>
          <w:p w14:paraId="77427F73" w14:textId="77777777" w:rsidR="00813607" w:rsidRPr="00051B2C" w:rsidRDefault="00813607" w:rsidP="006D5339">
            <w:pPr>
              <w:spacing w:after="0"/>
              <w:jc w:val="center"/>
              <w:rPr>
                <w:rFonts w:ascii="Gill Sans MT" w:hAnsi="Gill Sans MT"/>
                <w:lang w:val="en-GB"/>
              </w:rPr>
            </w:pPr>
            <w:r w:rsidRPr="00051B2C">
              <w:rPr>
                <w:rFonts w:ascii="Gill Sans MT" w:hAnsi="Gill Sans MT"/>
                <w:lang w:val="en-GB"/>
              </w:rPr>
              <w:t>Fri</w:t>
            </w:r>
          </w:p>
        </w:tc>
        <w:tc>
          <w:tcPr>
            <w:tcW w:w="709" w:type="dxa"/>
            <w:vAlign w:val="center"/>
          </w:tcPr>
          <w:p w14:paraId="4D204BCC" w14:textId="77777777" w:rsidR="00813607" w:rsidRPr="00051B2C" w:rsidRDefault="00813607" w:rsidP="006D5339">
            <w:pPr>
              <w:spacing w:after="0"/>
              <w:ind w:left="34"/>
              <w:jc w:val="center"/>
              <w:rPr>
                <w:rFonts w:ascii="Gill Sans MT" w:hAnsi="Gill Sans MT"/>
                <w:sz w:val="18"/>
                <w:szCs w:val="18"/>
                <w:lang w:val="en-GB"/>
              </w:rPr>
            </w:pPr>
            <w:r w:rsidRPr="00051B2C">
              <w:rPr>
                <w:rFonts w:ascii="Gill Sans MT" w:hAnsi="Gill Sans MT"/>
                <w:sz w:val="18"/>
                <w:szCs w:val="18"/>
                <w:lang w:val="en-GB"/>
              </w:rPr>
              <w:t>Sat/ Sun</w:t>
            </w:r>
          </w:p>
        </w:tc>
        <w:tc>
          <w:tcPr>
            <w:tcW w:w="992" w:type="dxa"/>
            <w:vAlign w:val="center"/>
          </w:tcPr>
          <w:p w14:paraId="6B08B609" w14:textId="77777777" w:rsidR="00813607" w:rsidRPr="00051B2C" w:rsidRDefault="00813607" w:rsidP="006D5339">
            <w:pPr>
              <w:spacing w:after="0"/>
              <w:ind w:left="34"/>
              <w:jc w:val="center"/>
              <w:rPr>
                <w:rFonts w:ascii="Gill Sans MT" w:hAnsi="Gill Sans MT"/>
                <w:sz w:val="18"/>
                <w:szCs w:val="18"/>
                <w:lang w:val="en-GB"/>
              </w:rPr>
            </w:pPr>
            <w:r w:rsidRPr="00051B2C">
              <w:rPr>
                <w:rFonts w:ascii="Gill Sans MT" w:hAnsi="Gill Sans MT"/>
                <w:sz w:val="18"/>
                <w:szCs w:val="18"/>
                <w:lang w:val="en-GB"/>
              </w:rPr>
              <w:t>Total hrs per week</w:t>
            </w:r>
          </w:p>
        </w:tc>
        <w:tc>
          <w:tcPr>
            <w:tcW w:w="992" w:type="dxa"/>
            <w:vAlign w:val="center"/>
          </w:tcPr>
          <w:p w14:paraId="483C6ACF" w14:textId="77777777" w:rsidR="00813607" w:rsidRPr="00051B2C" w:rsidRDefault="00813607" w:rsidP="006D5339">
            <w:pPr>
              <w:spacing w:after="0"/>
              <w:jc w:val="center"/>
              <w:rPr>
                <w:rFonts w:ascii="Gill Sans MT" w:hAnsi="Gill Sans MT"/>
                <w:lang w:val="en-GB"/>
              </w:rPr>
            </w:pPr>
            <w:r w:rsidRPr="00051B2C">
              <w:rPr>
                <w:rFonts w:ascii="Gill Sans MT" w:hAnsi="Gill Sans MT"/>
                <w:lang w:val="en-GB"/>
              </w:rPr>
              <w:t>Total for term†</w:t>
            </w:r>
          </w:p>
        </w:tc>
      </w:tr>
      <w:tr w:rsidR="00813607" w:rsidRPr="00051B2C" w14:paraId="6DE2463B" w14:textId="77777777" w:rsidTr="006D5339">
        <w:tc>
          <w:tcPr>
            <w:tcW w:w="3402" w:type="dxa"/>
          </w:tcPr>
          <w:p w14:paraId="65538818"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1)</w:t>
            </w:r>
          </w:p>
        </w:tc>
        <w:tc>
          <w:tcPr>
            <w:tcW w:w="709" w:type="dxa"/>
          </w:tcPr>
          <w:p w14:paraId="5098FA7A" w14:textId="77777777" w:rsidR="00813607" w:rsidRPr="00051B2C" w:rsidRDefault="00813607" w:rsidP="006D5339">
            <w:pPr>
              <w:spacing w:after="0"/>
              <w:rPr>
                <w:rFonts w:ascii="Gill Sans MT" w:hAnsi="Gill Sans MT"/>
                <w:lang w:val="en-GB"/>
              </w:rPr>
            </w:pPr>
          </w:p>
        </w:tc>
        <w:tc>
          <w:tcPr>
            <w:tcW w:w="708" w:type="dxa"/>
          </w:tcPr>
          <w:p w14:paraId="17CDFA88" w14:textId="77777777" w:rsidR="00813607" w:rsidRPr="00051B2C" w:rsidRDefault="00813607" w:rsidP="006D5339">
            <w:pPr>
              <w:spacing w:after="0"/>
              <w:rPr>
                <w:rFonts w:ascii="Gill Sans MT" w:hAnsi="Gill Sans MT"/>
                <w:lang w:val="en-GB"/>
              </w:rPr>
            </w:pPr>
          </w:p>
        </w:tc>
        <w:tc>
          <w:tcPr>
            <w:tcW w:w="709" w:type="dxa"/>
          </w:tcPr>
          <w:p w14:paraId="5410EF93" w14:textId="77777777" w:rsidR="00813607" w:rsidRPr="00051B2C" w:rsidRDefault="00813607" w:rsidP="006D5339">
            <w:pPr>
              <w:spacing w:after="0"/>
              <w:ind w:left="142"/>
              <w:rPr>
                <w:rFonts w:ascii="Gill Sans MT" w:hAnsi="Gill Sans MT"/>
                <w:lang w:val="en-GB"/>
              </w:rPr>
            </w:pPr>
          </w:p>
        </w:tc>
        <w:tc>
          <w:tcPr>
            <w:tcW w:w="851" w:type="dxa"/>
          </w:tcPr>
          <w:p w14:paraId="28C3AEC6" w14:textId="77777777" w:rsidR="00813607" w:rsidRPr="00051B2C" w:rsidRDefault="00813607" w:rsidP="006D5339">
            <w:pPr>
              <w:spacing w:after="0"/>
              <w:ind w:left="142"/>
              <w:rPr>
                <w:rFonts w:ascii="Gill Sans MT" w:hAnsi="Gill Sans MT"/>
                <w:lang w:val="en-GB"/>
              </w:rPr>
            </w:pPr>
          </w:p>
        </w:tc>
        <w:tc>
          <w:tcPr>
            <w:tcW w:w="708" w:type="dxa"/>
          </w:tcPr>
          <w:p w14:paraId="7614A9A2" w14:textId="77777777" w:rsidR="00813607" w:rsidRPr="00051B2C" w:rsidRDefault="00813607" w:rsidP="006D5339">
            <w:pPr>
              <w:spacing w:after="0"/>
              <w:ind w:left="142"/>
              <w:rPr>
                <w:rFonts w:ascii="Gill Sans MT" w:hAnsi="Gill Sans MT"/>
                <w:lang w:val="en-GB"/>
              </w:rPr>
            </w:pPr>
          </w:p>
        </w:tc>
        <w:tc>
          <w:tcPr>
            <w:tcW w:w="709" w:type="dxa"/>
          </w:tcPr>
          <w:p w14:paraId="11BCA58A" w14:textId="77777777" w:rsidR="00813607" w:rsidRPr="00051B2C" w:rsidRDefault="00813607" w:rsidP="006D5339">
            <w:pPr>
              <w:spacing w:after="0"/>
              <w:ind w:left="142"/>
              <w:rPr>
                <w:rFonts w:ascii="Gill Sans MT" w:hAnsi="Gill Sans MT"/>
                <w:lang w:val="en-GB"/>
              </w:rPr>
            </w:pPr>
          </w:p>
        </w:tc>
        <w:tc>
          <w:tcPr>
            <w:tcW w:w="992" w:type="dxa"/>
          </w:tcPr>
          <w:p w14:paraId="0D275203" w14:textId="77777777" w:rsidR="00813607" w:rsidRPr="00051B2C" w:rsidRDefault="00813607" w:rsidP="006D5339">
            <w:pPr>
              <w:spacing w:after="0"/>
              <w:ind w:left="32"/>
              <w:rPr>
                <w:rFonts w:ascii="Gill Sans MT" w:hAnsi="Gill Sans MT"/>
                <w:lang w:val="en-GB"/>
              </w:rPr>
            </w:pPr>
          </w:p>
        </w:tc>
        <w:tc>
          <w:tcPr>
            <w:tcW w:w="992" w:type="dxa"/>
          </w:tcPr>
          <w:p w14:paraId="3881FD61" w14:textId="77777777" w:rsidR="00813607" w:rsidRPr="00051B2C" w:rsidRDefault="00813607" w:rsidP="006D5339">
            <w:pPr>
              <w:spacing w:after="0"/>
              <w:ind w:left="142"/>
              <w:rPr>
                <w:rFonts w:ascii="Gill Sans MT" w:hAnsi="Gill Sans MT"/>
                <w:lang w:val="en-GB"/>
              </w:rPr>
            </w:pPr>
          </w:p>
        </w:tc>
      </w:tr>
      <w:tr w:rsidR="00813607" w:rsidRPr="00051B2C" w14:paraId="01575913" w14:textId="77777777" w:rsidTr="006D5339">
        <w:trPr>
          <w:trHeight w:val="253"/>
        </w:trPr>
        <w:tc>
          <w:tcPr>
            <w:tcW w:w="3402" w:type="dxa"/>
          </w:tcPr>
          <w:p w14:paraId="1CAD3707"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2)</w:t>
            </w:r>
          </w:p>
        </w:tc>
        <w:tc>
          <w:tcPr>
            <w:tcW w:w="709" w:type="dxa"/>
          </w:tcPr>
          <w:p w14:paraId="3C24C91B" w14:textId="77777777" w:rsidR="00813607" w:rsidRPr="00051B2C" w:rsidRDefault="00813607" w:rsidP="006D5339">
            <w:pPr>
              <w:spacing w:after="0"/>
              <w:rPr>
                <w:rFonts w:ascii="Gill Sans MT" w:hAnsi="Gill Sans MT"/>
                <w:lang w:val="en-GB"/>
              </w:rPr>
            </w:pPr>
          </w:p>
        </w:tc>
        <w:tc>
          <w:tcPr>
            <w:tcW w:w="708" w:type="dxa"/>
          </w:tcPr>
          <w:p w14:paraId="6A43E82C" w14:textId="77777777" w:rsidR="00813607" w:rsidRPr="00051B2C" w:rsidRDefault="00813607" w:rsidP="006D5339">
            <w:pPr>
              <w:spacing w:after="0"/>
              <w:rPr>
                <w:rFonts w:ascii="Gill Sans MT" w:hAnsi="Gill Sans MT"/>
                <w:lang w:val="en-GB"/>
              </w:rPr>
            </w:pPr>
          </w:p>
        </w:tc>
        <w:tc>
          <w:tcPr>
            <w:tcW w:w="709" w:type="dxa"/>
          </w:tcPr>
          <w:p w14:paraId="4A2ED83E" w14:textId="77777777" w:rsidR="00813607" w:rsidRPr="00051B2C" w:rsidRDefault="00813607" w:rsidP="006D5339">
            <w:pPr>
              <w:spacing w:after="0"/>
              <w:ind w:left="142"/>
              <w:rPr>
                <w:rFonts w:ascii="Gill Sans MT" w:hAnsi="Gill Sans MT"/>
                <w:lang w:val="en-GB"/>
              </w:rPr>
            </w:pPr>
          </w:p>
        </w:tc>
        <w:tc>
          <w:tcPr>
            <w:tcW w:w="851" w:type="dxa"/>
          </w:tcPr>
          <w:p w14:paraId="022AB0D2" w14:textId="77777777" w:rsidR="00813607" w:rsidRPr="00051B2C" w:rsidRDefault="00813607" w:rsidP="006D5339">
            <w:pPr>
              <w:spacing w:after="0"/>
              <w:ind w:left="142"/>
              <w:rPr>
                <w:rFonts w:ascii="Gill Sans MT" w:hAnsi="Gill Sans MT"/>
                <w:lang w:val="en-GB"/>
              </w:rPr>
            </w:pPr>
          </w:p>
        </w:tc>
        <w:tc>
          <w:tcPr>
            <w:tcW w:w="708" w:type="dxa"/>
          </w:tcPr>
          <w:p w14:paraId="3ACE2A27" w14:textId="77777777" w:rsidR="00813607" w:rsidRPr="00051B2C" w:rsidRDefault="00813607" w:rsidP="006D5339">
            <w:pPr>
              <w:spacing w:after="0"/>
              <w:ind w:left="142"/>
              <w:rPr>
                <w:rFonts w:ascii="Gill Sans MT" w:hAnsi="Gill Sans MT"/>
                <w:lang w:val="en-GB"/>
              </w:rPr>
            </w:pPr>
          </w:p>
        </w:tc>
        <w:tc>
          <w:tcPr>
            <w:tcW w:w="709" w:type="dxa"/>
          </w:tcPr>
          <w:p w14:paraId="1233E70D" w14:textId="77777777" w:rsidR="00813607" w:rsidRPr="00051B2C" w:rsidRDefault="00813607" w:rsidP="006D5339">
            <w:pPr>
              <w:spacing w:after="0"/>
              <w:ind w:left="142"/>
              <w:rPr>
                <w:rFonts w:ascii="Gill Sans MT" w:hAnsi="Gill Sans MT"/>
                <w:lang w:val="en-GB"/>
              </w:rPr>
            </w:pPr>
          </w:p>
        </w:tc>
        <w:tc>
          <w:tcPr>
            <w:tcW w:w="992" w:type="dxa"/>
          </w:tcPr>
          <w:p w14:paraId="6C338FC6" w14:textId="77777777" w:rsidR="00813607" w:rsidRPr="00051B2C" w:rsidRDefault="00813607" w:rsidP="006D5339">
            <w:pPr>
              <w:spacing w:after="0"/>
              <w:ind w:left="32"/>
              <w:rPr>
                <w:rFonts w:ascii="Gill Sans MT" w:hAnsi="Gill Sans MT"/>
                <w:lang w:val="en-GB"/>
              </w:rPr>
            </w:pPr>
          </w:p>
        </w:tc>
        <w:tc>
          <w:tcPr>
            <w:tcW w:w="992" w:type="dxa"/>
          </w:tcPr>
          <w:p w14:paraId="111F85A9" w14:textId="77777777" w:rsidR="00813607" w:rsidRPr="00051B2C" w:rsidRDefault="00813607" w:rsidP="006D5339">
            <w:pPr>
              <w:spacing w:after="0"/>
              <w:ind w:left="142"/>
              <w:rPr>
                <w:rFonts w:ascii="Gill Sans MT" w:hAnsi="Gill Sans MT"/>
                <w:lang w:val="en-GB"/>
              </w:rPr>
            </w:pPr>
          </w:p>
        </w:tc>
      </w:tr>
      <w:tr w:rsidR="00813607" w:rsidRPr="00051B2C" w14:paraId="5E08EA32" w14:textId="77777777" w:rsidTr="006D5339">
        <w:trPr>
          <w:trHeight w:val="253"/>
        </w:trPr>
        <w:tc>
          <w:tcPr>
            <w:tcW w:w="3402" w:type="dxa"/>
          </w:tcPr>
          <w:p w14:paraId="0F00D59E"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3)</w:t>
            </w:r>
          </w:p>
        </w:tc>
        <w:tc>
          <w:tcPr>
            <w:tcW w:w="709" w:type="dxa"/>
          </w:tcPr>
          <w:p w14:paraId="2E0FCC38" w14:textId="77777777" w:rsidR="00813607" w:rsidRPr="00051B2C" w:rsidRDefault="00813607" w:rsidP="006D5339">
            <w:pPr>
              <w:spacing w:after="0"/>
              <w:ind w:left="142"/>
              <w:rPr>
                <w:rFonts w:ascii="Gill Sans MT" w:hAnsi="Gill Sans MT"/>
                <w:lang w:val="en-GB"/>
              </w:rPr>
            </w:pPr>
          </w:p>
        </w:tc>
        <w:tc>
          <w:tcPr>
            <w:tcW w:w="708" w:type="dxa"/>
          </w:tcPr>
          <w:p w14:paraId="2F1A39B4" w14:textId="77777777" w:rsidR="00813607" w:rsidRPr="00051B2C" w:rsidRDefault="00813607" w:rsidP="006D5339">
            <w:pPr>
              <w:spacing w:after="0"/>
              <w:ind w:left="142"/>
              <w:rPr>
                <w:rFonts w:ascii="Gill Sans MT" w:hAnsi="Gill Sans MT"/>
                <w:lang w:val="en-GB"/>
              </w:rPr>
            </w:pPr>
          </w:p>
        </w:tc>
        <w:tc>
          <w:tcPr>
            <w:tcW w:w="709" w:type="dxa"/>
          </w:tcPr>
          <w:p w14:paraId="1C2476D0" w14:textId="77777777" w:rsidR="00813607" w:rsidRPr="00051B2C" w:rsidRDefault="00813607" w:rsidP="006D5339">
            <w:pPr>
              <w:spacing w:after="0"/>
              <w:ind w:left="142"/>
              <w:rPr>
                <w:rFonts w:ascii="Gill Sans MT" w:hAnsi="Gill Sans MT"/>
                <w:lang w:val="en-GB"/>
              </w:rPr>
            </w:pPr>
          </w:p>
        </w:tc>
        <w:tc>
          <w:tcPr>
            <w:tcW w:w="851" w:type="dxa"/>
          </w:tcPr>
          <w:p w14:paraId="3DEEBF2D" w14:textId="77777777" w:rsidR="00813607" w:rsidRPr="00051B2C" w:rsidRDefault="00813607" w:rsidP="006D5339">
            <w:pPr>
              <w:spacing w:after="0"/>
              <w:ind w:left="142"/>
              <w:rPr>
                <w:rFonts w:ascii="Gill Sans MT" w:hAnsi="Gill Sans MT"/>
                <w:lang w:val="en-GB"/>
              </w:rPr>
            </w:pPr>
          </w:p>
        </w:tc>
        <w:tc>
          <w:tcPr>
            <w:tcW w:w="708" w:type="dxa"/>
          </w:tcPr>
          <w:p w14:paraId="0B28E69F" w14:textId="77777777" w:rsidR="00813607" w:rsidRPr="00051B2C" w:rsidRDefault="00813607" w:rsidP="006D5339">
            <w:pPr>
              <w:spacing w:after="0"/>
              <w:ind w:left="142"/>
              <w:rPr>
                <w:rFonts w:ascii="Gill Sans MT" w:hAnsi="Gill Sans MT"/>
                <w:lang w:val="en-GB"/>
              </w:rPr>
            </w:pPr>
          </w:p>
        </w:tc>
        <w:tc>
          <w:tcPr>
            <w:tcW w:w="709" w:type="dxa"/>
          </w:tcPr>
          <w:p w14:paraId="3B2425A6" w14:textId="77777777" w:rsidR="00813607" w:rsidRPr="00051B2C" w:rsidRDefault="00813607" w:rsidP="006D5339">
            <w:pPr>
              <w:spacing w:after="0"/>
              <w:ind w:left="142"/>
              <w:rPr>
                <w:rFonts w:ascii="Gill Sans MT" w:hAnsi="Gill Sans MT"/>
                <w:lang w:val="en-GB"/>
              </w:rPr>
            </w:pPr>
          </w:p>
        </w:tc>
        <w:tc>
          <w:tcPr>
            <w:tcW w:w="992" w:type="dxa"/>
          </w:tcPr>
          <w:p w14:paraId="74C51A82" w14:textId="77777777" w:rsidR="00813607" w:rsidRPr="00051B2C" w:rsidRDefault="00813607" w:rsidP="006D5339">
            <w:pPr>
              <w:spacing w:after="0"/>
              <w:ind w:left="32"/>
              <w:rPr>
                <w:rFonts w:ascii="Gill Sans MT" w:hAnsi="Gill Sans MT"/>
                <w:lang w:val="en-GB"/>
              </w:rPr>
            </w:pPr>
          </w:p>
        </w:tc>
        <w:tc>
          <w:tcPr>
            <w:tcW w:w="992" w:type="dxa"/>
          </w:tcPr>
          <w:p w14:paraId="4896D8D3" w14:textId="77777777" w:rsidR="00813607" w:rsidRPr="00051B2C" w:rsidRDefault="00813607" w:rsidP="006D5339">
            <w:pPr>
              <w:spacing w:after="0"/>
              <w:ind w:left="142"/>
              <w:rPr>
                <w:rFonts w:ascii="Gill Sans MT" w:hAnsi="Gill Sans MT"/>
                <w:lang w:val="en-GB"/>
              </w:rPr>
            </w:pPr>
          </w:p>
        </w:tc>
      </w:tr>
      <w:tr w:rsidR="00813607" w:rsidRPr="00051B2C" w14:paraId="77CE02BC" w14:textId="77777777" w:rsidTr="006D5339">
        <w:trPr>
          <w:trHeight w:val="253"/>
        </w:trPr>
        <w:tc>
          <w:tcPr>
            <w:tcW w:w="3402" w:type="dxa"/>
          </w:tcPr>
          <w:p w14:paraId="170D6E50" w14:textId="77777777" w:rsidR="00813607" w:rsidRPr="00051B2C" w:rsidRDefault="00813607" w:rsidP="006D5339">
            <w:pPr>
              <w:spacing w:after="0"/>
              <w:ind w:left="34"/>
              <w:rPr>
                <w:rFonts w:ascii="Gill Sans MT" w:hAnsi="Gill Sans MT"/>
                <w:b/>
                <w:lang w:val="en-GB"/>
              </w:rPr>
            </w:pPr>
            <w:r w:rsidRPr="00051B2C">
              <w:rPr>
                <w:rFonts w:ascii="Gill Sans MT" w:hAnsi="Gill Sans MT"/>
                <w:b/>
                <w:lang w:val="en-GB"/>
              </w:rPr>
              <w:t>Total hours attending each day/week/term:</w:t>
            </w:r>
          </w:p>
        </w:tc>
        <w:tc>
          <w:tcPr>
            <w:tcW w:w="709" w:type="dxa"/>
          </w:tcPr>
          <w:p w14:paraId="794DA6FC" w14:textId="77777777" w:rsidR="00813607" w:rsidRPr="00051B2C" w:rsidRDefault="00813607" w:rsidP="006D5339">
            <w:pPr>
              <w:spacing w:after="0"/>
              <w:ind w:left="142"/>
              <w:rPr>
                <w:rFonts w:ascii="Gill Sans MT" w:hAnsi="Gill Sans MT"/>
                <w:lang w:val="en-GB"/>
              </w:rPr>
            </w:pPr>
          </w:p>
        </w:tc>
        <w:tc>
          <w:tcPr>
            <w:tcW w:w="708" w:type="dxa"/>
          </w:tcPr>
          <w:p w14:paraId="330C0D08" w14:textId="77777777" w:rsidR="00813607" w:rsidRPr="00051B2C" w:rsidRDefault="00813607" w:rsidP="006D5339">
            <w:pPr>
              <w:spacing w:after="0"/>
              <w:ind w:left="142"/>
              <w:rPr>
                <w:rFonts w:ascii="Gill Sans MT" w:hAnsi="Gill Sans MT"/>
                <w:lang w:val="en-GB"/>
              </w:rPr>
            </w:pPr>
          </w:p>
        </w:tc>
        <w:tc>
          <w:tcPr>
            <w:tcW w:w="709" w:type="dxa"/>
          </w:tcPr>
          <w:p w14:paraId="705CAC91" w14:textId="77777777" w:rsidR="00813607" w:rsidRPr="00051B2C" w:rsidRDefault="00813607" w:rsidP="006D5339">
            <w:pPr>
              <w:spacing w:after="0"/>
              <w:ind w:left="142"/>
              <w:rPr>
                <w:rFonts w:ascii="Gill Sans MT" w:hAnsi="Gill Sans MT"/>
                <w:lang w:val="en-GB"/>
              </w:rPr>
            </w:pPr>
          </w:p>
        </w:tc>
        <w:tc>
          <w:tcPr>
            <w:tcW w:w="851" w:type="dxa"/>
          </w:tcPr>
          <w:p w14:paraId="2E552D83" w14:textId="77777777" w:rsidR="00813607" w:rsidRPr="00051B2C" w:rsidRDefault="00813607" w:rsidP="006D5339">
            <w:pPr>
              <w:spacing w:after="0"/>
              <w:ind w:left="142"/>
              <w:rPr>
                <w:rFonts w:ascii="Gill Sans MT" w:hAnsi="Gill Sans MT"/>
                <w:lang w:val="en-GB"/>
              </w:rPr>
            </w:pPr>
          </w:p>
        </w:tc>
        <w:tc>
          <w:tcPr>
            <w:tcW w:w="708" w:type="dxa"/>
          </w:tcPr>
          <w:p w14:paraId="14BFD7BB" w14:textId="77777777" w:rsidR="00813607" w:rsidRPr="00051B2C" w:rsidRDefault="00813607" w:rsidP="006D5339">
            <w:pPr>
              <w:spacing w:after="0"/>
              <w:ind w:left="142"/>
              <w:rPr>
                <w:rFonts w:ascii="Gill Sans MT" w:hAnsi="Gill Sans MT"/>
                <w:lang w:val="en-GB"/>
              </w:rPr>
            </w:pPr>
          </w:p>
        </w:tc>
        <w:tc>
          <w:tcPr>
            <w:tcW w:w="709" w:type="dxa"/>
          </w:tcPr>
          <w:p w14:paraId="1EC3CBF2" w14:textId="77777777" w:rsidR="00813607" w:rsidRPr="00051B2C" w:rsidRDefault="00813607" w:rsidP="006D5339">
            <w:pPr>
              <w:spacing w:after="0"/>
              <w:ind w:left="142"/>
              <w:rPr>
                <w:rFonts w:ascii="Gill Sans MT" w:hAnsi="Gill Sans MT"/>
                <w:lang w:val="en-GB"/>
              </w:rPr>
            </w:pPr>
          </w:p>
        </w:tc>
        <w:tc>
          <w:tcPr>
            <w:tcW w:w="992" w:type="dxa"/>
          </w:tcPr>
          <w:p w14:paraId="5873C06E" w14:textId="77777777" w:rsidR="00813607" w:rsidRPr="00051B2C" w:rsidRDefault="00813607" w:rsidP="006D5339">
            <w:pPr>
              <w:spacing w:after="0"/>
              <w:ind w:left="32"/>
              <w:rPr>
                <w:rFonts w:ascii="Gill Sans MT" w:hAnsi="Gill Sans MT"/>
                <w:lang w:val="en-GB"/>
              </w:rPr>
            </w:pPr>
          </w:p>
        </w:tc>
        <w:tc>
          <w:tcPr>
            <w:tcW w:w="992" w:type="dxa"/>
          </w:tcPr>
          <w:p w14:paraId="6BAA1AAB" w14:textId="77777777" w:rsidR="00813607" w:rsidRPr="00051B2C" w:rsidRDefault="00813607" w:rsidP="006D5339">
            <w:pPr>
              <w:spacing w:after="0"/>
              <w:ind w:left="142"/>
              <w:rPr>
                <w:rFonts w:ascii="Gill Sans MT" w:hAnsi="Gill Sans MT"/>
                <w:lang w:val="en-GB"/>
              </w:rPr>
            </w:pPr>
          </w:p>
        </w:tc>
      </w:tr>
      <w:tr w:rsidR="00813607" w:rsidRPr="00051B2C" w14:paraId="3BE20DBB" w14:textId="77777777" w:rsidTr="006D5339">
        <w:trPr>
          <w:trHeight w:val="392"/>
        </w:trPr>
        <w:tc>
          <w:tcPr>
            <w:tcW w:w="9780" w:type="dxa"/>
            <w:gridSpan w:val="9"/>
          </w:tcPr>
          <w:p w14:paraId="354BE6CD"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†Number weeks (for stretched offer, if applicable):</w:t>
            </w:r>
          </w:p>
        </w:tc>
      </w:tr>
      <w:tr w:rsidR="00813607" w:rsidRPr="00051B2C" w14:paraId="5AD8AAE0" w14:textId="77777777" w:rsidTr="006D5339">
        <w:trPr>
          <w:trHeight w:val="392"/>
        </w:trPr>
        <w:tc>
          <w:tcPr>
            <w:tcW w:w="9780" w:type="dxa"/>
            <w:gridSpan w:val="9"/>
          </w:tcPr>
          <w:p w14:paraId="6A358ECE"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lang w:val="en-GB"/>
              </w:rPr>
              <w:t>Parent signature to agree above arrangements for this term</w:t>
            </w:r>
          </w:p>
          <w:p w14:paraId="23B466CE"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highlight w:val="yellow"/>
                <w:lang w:val="en-GB"/>
              </w:rPr>
              <w:t>Signature</w:t>
            </w:r>
            <w:r w:rsidRPr="00051B2C">
              <w:rPr>
                <w:rFonts w:ascii="Gill Sans MT" w:hAnsi="Gill Sans MT"/>
                <w:lang w:val="en-GB"/>
              </w:rPr>
              <w:t xml:space="preserve"> ………………………………………………………………………..….  Date ……….……..........</w:t>
            </w:r>
          </w:p>
        </w:tc>
      </w:tr>
      <w:tr w:rsidR="00813607" w:rsidRPr="00051B2C" w14:paraId="0C9F09C2" w14:textId="77777777" w:rsidTr="006D5339">
        <w:trPr>
          <w:trHeight w:val="392"/>
        </w:trPr>
        <w:tc>
          <w:tcPr>
            <w:tcW w:w="9780" w:type="dxa"/>
            <w:gridSpan w:val="9"/>
            <w:vAlign w:val="center"/>
          </w:tcPr>
          <w:p w14:paraId="45203C80" w14:textId="77777777" w:rsidR="00813607" w:rsidRPr="00051B2C" w:rsidRDefault="00813607" w:rsidP="006D5339">
            <w:pPr>
              <w:spacing w:after="0" w:line="360" w:lineRule="auto"/>
              <w:jc w:val="center"/>
              <w:rPr>
                <w:rFonts w:ascii="Gill Sans MT" w:hAnsi="Gill Sans MT"/>
                <w:lang w:val="en-GB"/>
              </w:rPr>
            </w:pPr>
            <w:r w:rsidRPr="00051B2C">
              <w:rPr>
                <w:rFonts w:ascii="Gill Sans MT" w:hAnsi="Gill Sans MT"/>
                <w:lang w:val="en-GB"/>
              </w:rPr>
              <w:t>Parent signature to confirm no changes to above arrangements for next term starting on …………….....</w:t>
            </w:r>
          </w:p>
          <w:p w14:paraId="00BDCE46" w14:textId="77777777" w:rsidR="00813607" w:rsidRPr="00051B2C" w:rsidRDefault="00813607" w:rsidP="006D5339">
            <w:pPr>
              <w:spacing w:after="0" w:line="360" w:lineRule="auto"/>
              <w:jc w:val="center"/>
              <w:rPr>
                <w:rFonts w:ascii="Gill Sans MT" w:hAnsi="Gill Sans MT"/>
                <w:sz w:val="12"/>
                <w:szCs w:val="12"/>
                <w:lang w:val="en-GB"/>
              </w:rPr>
            </w:pPr>
            <w:r w:rsidRPr="00051B2C">
              <w:rPr>
                <w:rFonts w:ascii="Gill Sans MT" w:hAnsi="Gill Sans MT"/>
                <w:lang w:val="en-GB"/>
              </w:rPr>
              <w:t>Signature ………………………………………………………………………..….  Date ……….……..........</w:t>
            </w:r>
          </w:p>
        </w:tc>
      </w:tr>
      <w:tr w:rsidR="00813607" w:rsidRPr="00051B2C" w14:paraId="160A3048" w14:textId="77777777" w:rsidTr="006D5339">
        <w:trPr>
          <w:trHeight w:val="392"/>
        </w:trPr>
        <w:tc>
          <w:tcPr>
            <w:tcW w:w="9780" w:type="dxa"/>
            <w:gridSpan w:val="9"/>
          </w:tcPr>
          <w:p w14:paraId="4C45FF0A" w14:textId="77777777" w:rsidR="00813607" w:rsidRPr="00051B2C" w:rsidRDefault="00813607" w:rsidP="006D5339">
            <w:pPr>
              <w:spacing w:after="0" w:line="360" w:lineRule="auto"/>
              <w:jc w:val="center"/>
              <w:rPr>
                <w:rFonts w:ascii="Gill Sans MT" w:hAnsi="Gill Sans MT"/>
                <w:sz w:val="10"/>
                <w:szCs w:val="10"/>
                <w:lang w:val="en-GB"/>
              </w:rPr>
            </w:pPr>
          </w:p>
          <w:p w14:paraId="34560461" w14:textId="77777777" w:rsidR="00813607" w:rsidRPr="00051B2C" w:rsidRDefault="00813607" w:rsidP="006D5339">
            <w:pPr>
              <w:spacing w:after="0" w:line="360" w:lineRule="auto"/>
              <w:jc w:val="center"/>
              <w:rPr>
                <w:rFonts w:ascii="Gill Sans MT" w:hAnsi="Gill Sans MT"/>
                <w:lang w:val="en-GB"/>
              </w:rPr>
            </w:pPr>
            <w:r w:rsidRPr="00051B2C">
              <w:rPr>
                <w:rFonts w:ascii="Gill Sans MT" w:hAnsi="Gill Sans MT"/>
                <w:lang w:val="en-GB"/>
              </w:rPr>
              <w:t>Parent signature to confirm no changes to above arrangements for next term starting on …………….....</w:t>
            </w:r>
          </w:p>
          <w:p w14:paraId="62F2C205" w14:textId="77777777" w:rsidR="00813607" w:rsidRPr="00051B2C" w:rsidRDefault="00813607" w:rsidP="006D5339">
            <w:pPr>
              <w:spacing w:after="0"/>
              <w:rPr>
                <w:rFonts w:ascii="Gill Sans MT" w:hAnsi="Gill Sans MT"/>
                <w:lang w:val="en-GB"/>
              </w:rPr>
            </w:pPr>
            <w:r w:rsidRPr="00051B2C">
              <w:rPr>
                <w:rFonts w:ascii="Gill Sans MT" w:hAnsi="Gill Sans MT"/>
                <w:lang w:val="en-GB"/>
              </w:rPr>
              <w:t>Signature ………………………………………………………………………..….  Date ……….……..........</w:t>
            </w:r>
          </w:p>
        </w:tc>
      </w:tr>
    </w:tbl>
    <w:p w14:paraId="1FEAF44E" w14:textId="77777777" w:rsidR="00813607" w:rsidRPr="00051B2C" w:rsidRDefault="00813607" w:rsidP="00813607">
      <w:pPr>
        <w:spacing w:after="0"/>
        <w:rPr>
          <w:rFonts w:ascii="Gill Sans MT" w:hAnsi="Gill Sans MT"/>
          <w:lang w:val="en-GB"/>
        </w:rPr>
      </w:pPr>
      <w:r w:rsidRPr="00051B2C">
        <w:rPr>
          <w:rFonts w:ascii="Gill Sans MT" w:hAnsi="Gill Sans MT"/>
          <w:lang w:val="en-GB"/>
        </w:rPr>
        <w:t>* Where more than one childcare provider is used, details of ALL providers (including schools) should be shown on each parental agreement and declaration form. If the parent is paying for additional hours and services, this should be part of a separate agreement. To make amendments to the above arrangement each term, use the additional Agreed Times tables at the end of this form.</w:t>
      </w:r>
      <w:r w:rsidRPr="00051B2C">
        <w:rPr>
          <w:rFonts w:ascii="Gill Sans MT" w:hAnsi="Gill Sans MT"/>
          <w:lang w:val="en-GB"/>
        </w:rPr>
        <w:br w:type="page"/>
      </w:r>
    </w:p>
    <w:p w14:paraId="13AB0604" w14:textId="77777777" w:rsidR="00813607" w:rsidRPr="00051B2C" w:rsidRDefault="00813607" w:rsidP="00813607">
      <w:pPr>
        <w:spacing w:after="0"/>
        <w:rPr>
          <w:rFonts w:ascii="Gill Sans MT" w:hAnsi="Gill Sans MT"/>
          <w:lang w:val="en-GB"/>
        </w:rPr>
      </w:pPr>
      <w:r w:rsidRPr="00051B2C">
        <w:rPr>
          <w:rFonts w:ascii="Gill Sans MT" w:hAnsi="Gill Sans MT"/>
          <w:b/>
          <w:lang w:val="en-GB"/>
        </w:rPr>
        <w:lastRenderedPageBreak/>
        <w:t>Section 3: 30hr Extended Entitlement with more than one provider</w:t>
      </w:r>
    </w:p>
    <w:p w14:paraId="23128B57" w14:textId="77777777" w:rsidR="00813607" w:rsidRPr="00051B2C" w:rsidRDefault="00813607" w:rsidP="00813607">
      <w:pPr>
        <w:spacing w:after="0"/>
        <w:rPr>
          <w:rFonts w:ascii="Gill Sans MT" w:hAnsi="Gill Sans MT"/>
          <w:lang w:val="en-GB"/>
        </w:rPr>
      </w:pPr>
      <w:r w:rsidRPr="00051B2C">
        <w:rPr>
          <w:rFonts w:ascii="Gill Sans MT" w:hAnsi="Gill Sans MT"/>
          <w:lang w:val="en-GB"/>
        </w:rPr>
        <w:t xml:space="preserve">For 3 and 4 yr olds taking the 30hrs at more than one provider, the parent can choose which provider is delivering the universal 15 hrs (U) and which is providing the additional 15hrs (Ex) </w:t>
      </w:r>
      <w:r w:rsidRPr="00051B2C">
        <w:rPr>
          <w:rFonts w:ascii="Gill Sans MT" w:hAnsi="Gill Sans MT"/>
          <w:u w:val="single"/>
          <w:lang w:val="en-GB"/>
        </w:rPr>
        <w:t>for that term for Headcount/Census data collection purposes ONLY</w:t>
      </w:r>
      <w:r w:rsidRPr="00051B2C">
        <w:rPr>
          <w:rFonts w:ascii="Gill Sans MT" w:hAnsi="Gill Sans MT"/>
          <w:lang w:val="en-GB"/>
        </w:rPr>
        <w:t>. This does not affect the parent’s statutory right to choose which provider should deliver the universal 15hrs, if they become ineligible for the extended entitlement.</w:t>
      </w:r>
    </w:p>
    <w:p w14:paraId="197851D0" w14:textId="77777777" w:rsidR="00813607" w:rsidRPr="00051B2C" w:rsidRDefault="00813607" w:rsidP="00813607">
      <w:pPr>
        <w:spacing w:after="0"/>
        <w:rPr>
          <w:rFonts w:ascii="Gill Sans MT" w:hAnsi="Gill Sans MT"/>
          <w:lang w:val="en-G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1"/>
        <w:gridCol w:w="2977"/>
      </w:tblGrid>
      <w:tr w:rsidR="00813607" w:rsidRPr="00051B2C" w14:paraId="0238AAD1" w14:textId="77777777" w:rsidTr="006D5339">
        <w:trPr>
          <w:trHeight w:val="321"/>
        </w:trPr>
        <w:tc>
          <w:tcPr>
            <w:tcW w:w="10064" w:type="dxa"/>
            <w:gridSpan w:val="3"/>
            <w:shd w:val="clear" w:color="auto" w:fill="CCFFCC"/>
            <w:vAlign w:val="center"/>
          </w:tcPr>
          <w:p w14:paraId="37E75DCC" w14:textId="77777777" w:rsidR="00813607" w:rsidRPr="00051B2C" w:rsidRDefault="00813607" w:rsidP="006D5339">
            <w:pPr>
              <w:spacing w:after="0"/>
              <w:ind w:left="142"/>
              <w:jc w:val="center"/>
              <w:rPr>
                <w:rFonts w:ascii="Gill Sans MT" w:hAnsi="Gill Sans MT"/>
                <w:b/>
                <w:sz w:val="14"/>
                <w:szCs w:val="14"/>
                <w:lang w:val="en-GB"/>
              </w:rPr>
            </w:pPr>
          </w:p>
          <w:p w14:paraId="42062EA8" w14:textId="77777777" w:rsidR="00813607" w:rsidRPr="00051B2C" w:rsidRDefault="00813607" w:rsidP="006D5339">
            <w:pPr>
              <w:spacing w:after="0"/>
              <w:ind w:left="34"/>
              <w:rPr>
                <w:rFonts w:ascii="Gill Sans MT" w:hAnsi="Gill Sans MT"/>
                <w:b/>
                <w:lang w:val="en-GB"/>
              </w:rPr>
            </w:pPr>
            <w:r w:rsidRPr="00051B2C">
              <w:rPr>
                <w:rFonts w:ascii="Gill Sans MT" w:hAnsi="Gill Sans MT"/>
                <w:b/>
                <w:lang w:val="en-GB"/>
              </w:rPr>
              <w:t>Agreed provider for universal and extended hours for term starting ……………………………</w:t>
            </w:r>
          </w:p>
        </w:tc>
      </w:tr>
      <w:tr w:rsidR="00813607" w:rsidRPr="00051B2C" w14:paraId="7E0BF246" w14:textId="77777777" w:rsidTr="006D5339">
        <w:tc>
          <w:tcPr>
            <w:tcW w:w="4536" w:type="dxa"/>
          </w:tcPr>
          <w:p w14:paraId="52FDC7DA" w14:textId="77777777" w:rsidR="00813607" w:rsidRPr="00051B2C" w:rsidRDefault="00813607" w:rsidP="006D5339">
            <w:pPr>
              <w:spacing w:after="0"/>
              <w:ind w:left="34"/>
              <w:rPr>
                <w:rFonts w:ascii="Gill Sans MT" w:hAnsi="Gill Sans MT"/>
                <w:b/>
                <w:lang w:val="en-GB"/>
              </w:rPr>
            </w:pPr>
            <w:r w:rsidRPr="00051B2C">
              <w:rPr>
                <w:rFonts w:ascii="Gill Sans MT" w:hAnsi="Gill Sans MT"/>
                <w:b/>
                <w:lang w:val="en-GB"/>
              </w:rPr>
              <w:t>Provider Name</w:t>
            </w:r>
          </w:p>
        </w:tc>
        <w:tc>
          <w:tcPr>
            <w:tcW w:w="2551" w:type="dxa"/>
          </w:tcPr>
          <w:p w14:paraId="6CE8CB50" w14:textId="77777777" w:rsidR="00813607" w:rsidRPr="00051B2C" w:rsidRDefault="00813607" w:rsidP="006D5339">
            <w:pPr>
              <w:spacing w:after="0"/>
              <w:ind w:left="34"/>
              <w:rPr>
                <w:rFonts w:ascii="Gill Sans MT" w:hAnsi="Gill Sans MT"/>
                <w:b/>
                <w:lang w:val="en-GB"/>
              </w:rPr>
            </w:pPr>
            <w:r w:rsidRPr="00051B2C">
              <w:rPr>
                <w:rFonts w:ascii="Gill Sans MT" w:hAnsi="Gill Sans MT"/>
                <w:b/>
                <w:lang w:val="en-GB"/>
              </w:rPr>
              <w:t>No. hrs per week</w:t>
            </w:r>
          </w:p>
        </w:tc>
        <w:tc>
          <w:tcPr>
            <w:tcW w:w="2977" w:type="dxa"/>
          </w:tcPr>
          <w:p w14:paraId="39CCBA18" w14:textId="77777777" w:rsidR="00813607" w:rsidRPr="00051B2C" w:rsidRDefault="00813607" w:rsidP="006D5339">
            <w:pPr>
              <w:spacing w:after="0"/>
              <w:ind w:left="34"/>
              <w:rPr>
                <w:rFonts w:ascii="Gill Sans MT" w:hAnsi="Gill Sans MT"/>
                <w:b/>
                <w:lang w:val="en-GB"/>
              </w:rPr>
            </w:pPr>
            <w:r w:rsidRPr="00051B2C">
              <w:rPr>
                <w:rFonts w:ascii="Gill Sans MT" w:hAnsi="Gill Sans MT"/>
                <w:b/>
                <w:lang w:val="en-GB"/>
              </w:rPr>
              <w:t>Univ /Ext / both U &amp; Ex</w:t>
            </w:r>
          </w:p>
        </w:tc>
      </w:tr>
      <w:tr w:rsidR="00813607" w:rsidRPr="00051B2C" w14:paraId="2A991E31" w14:textId="77777777" w:rsidTr="006D5339">
        <w:tc>
          <w:tcPr>
            <w:tcW w:w="4536" w:type="dxa"/>
          </w:tcPr>
          <w:p w14:paraId="2B5A532E"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1)</w:t>
            </w:r>
          </w:p>
        </w:tc>
        <w:tc>
          <w:tcPr>
            <w:tcW w:w="2551" w:type="dxa"/>
          </w:tcPr>
          <w:p w14:paraId="4335C6FB" w14:textId="77777777" w:rsidR="00813607" w:rsidRPr="00051B2C" w:rsidRDefault="00813607" w:rsidP="006D5339">
            <w:pPr>
              <w:spacing w:after="0"/>
              <w:ind w:left="34"/>
              <w:rPr>
                <w:rFonts w:ascii="Gill Sans MT" w:hAnsi="Gill Sans MT"/>
                <w:lang w:val="en-GB"/>
              </w:rPr>
            </w:pPr>
          </w:p>
        </w:tc>
        <w:tc>
          <w:tcPr>
            <w:tcW w:w="2977" w:type="dxa"/>
          </w:tcPr>
          <w:p w14:paraId="011F58AA" w14:textId="77777777" w:rsidR="00813607" w:rsidRPr="00051B2C" w:rsidRDefault="00813607" w:rsidP="006D5339">
            <w:pPr>
              <w:spacing w:after="0"/>
              <w:ind w:left="34"/>
              <w:rPr>
                <w:rFonts w:ascii="Gill Sans MT" w:hAnsi="Gill Sans MT"/>
                <w:lang w:val="en-GB"/>
              </w:rPr>
            </w:pPr>
          </w:p>
        </w:tc>
      </w:tr>
      <w:tr w:rsidR="00813607" w:rsidRPr="00051B2C" w14:paraId="1B01B227" w14:textId="77777777" w:rsidTr="006D5339">
        <w:tc>
          <w:tcPr>
            <w:tcW w:w="4536" w:type="dxa"/>
          </w:tcPr>
          <w:p w14:paraId="4F280CA0"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2)</w:t>
            </w:r>
          </w:p>
        </w:tc>
        <w:tc>
          <w:tcPr>
            <w:tcW w:w="2551" w:type="dxa"/>
          </w:tcPr>
          <w:p w14:paraId="4E793EC3" w14:textId="77777777" w:rsidR="00813607" w:rsidRPr="00051B2C" w:rsidRDefault="00813607" w:rsidP="006D5339">
            <w:pPr>
              <w:spacing w:after="0"/>
              <w:ind w:left="34"/>
              <w:rPr>
                <w:rFonts w:ascii="Gill Sans MT" w:hAnsi="Gill Sans MT"/>
                <w:lang w:val="en-GB"/>
              </w:rPr>
            </w:pPr>
          </w:p>
        </w:tc>
        <w:tc>
          <w:tcPr>
            <w:tcW w:w="2977" w:type="dxa"/>
          </w:tcPr>
          <w:p w14:paraId="1C699EE7" w14:textId="77777777" w:rsidR="00813607" w:rsidRPr="00051B2C" w:rsidRDefault="00813607" w:rsidP="006D5339">
            <w:pPr>
              <w:spacing w:after="0"/>
              <w:ind w:left="34"/>
              <w:rPr>
                <w:rFonts w:ascii="Gill Sans MT" w:hAnsi="Gill Sans MT"/>
                <w:lang w:val="en-GB"/>
              </w:rPr>
            </w:pPr>
          </w:p>
        </w:tc>
      </w:tr>
      <w:tr w:rsidR="00813607" w:rsidRPr="00051B2C" w14:paraId="24A9C77A" w14:textId="77777777" w:rsidTr="006D5339">
        <w:tc>
          <w:tcPr>
            <w:tcW w:w="4536" w:type="dxa"/>
          </w:tcPr>
          <w:p w14:paraId="2B1C386B"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3)</w:t>
            </w:r>
          </w:p>
        </w:tc>
        <w:tc>
          <w:tcPr>
            <w:tcW w:w="2551" w:type="dxa"/>
          </w:tcPr>
          <w:p w14:paraId="74AD27D3" w14:textId="77777777" w:rsidR="00813607" w:rsidRPr="00051B2C" w:rsidRDefault="00813607" w:rsidP="006D5339">
            <w:pPr>
              <w:spacing w:after="0"/>
              <w:ind w:left="34"/>
              <w:rPr>
                <w:rFonts w:ascii="Gill Sans MT" w:hAnsi="Gill Sans MT"/>
                <w:lang w:val="en-GB"/>
              </w:rPr>
            </w:pPr>
          </w:p>
        </w:tc>
        <w:tc>
          <w:tcPr>
            <w:tcW w:w="2977" w:type="dxa"/>
          </w:tcPr>
          <w:p w14:paraId="31DDCA61" w14:textId="77777777" w:rsidR="00813607" w:rsidRPr="00051B2C" w:rsidRDefault="00813607" w:rsidP="006D5339">
            <w:pPr>
              <w:spacing w:after="0"/>
              <w:ind w:left="34"/>
              <w:rPr>
                <w:rFonts w:ascii="Gill Sans MT" w:hAnsi="Gill Sans MT"/>
                <w:lang w:val="en-GB"/>
              </w:rPr>
            </w:pPr>
          </w:p>
        </w:tc>
      </w:tr>
      <w:tr w:rsidR="00813607" w:rsidRPr="00051B2C" w14:paraId="787BBB7A" w14:textId="77777777" w:rsidTr="006D5339">
        <w:tc>
          <w:tcPr>
            <w:tcW w:w="10064" w:type="dxa"/>
            <w:gridSpan w:val="3"/>
          </w:tcPr>
          <w:p w14:paraId="20565DCD"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lang w:val="en-GB"/>
              </w:rPr>
              <w:t>Parent signature to agree above arrangements for this term</w:t>
            </w:r>
          </w:p>
          <w:p w14:paraId="2C594A14" w14:textId="77777777" w:rsidR="00813607" w:rsidRPr="00051B2C" w:rsidRDefault="00813607" w:rsidP="006D5339">
            <w:pPr>
              <w:spacing w:after="0"/>
              <w:ind w:left="34"/>
              <w:rPr>
                <w:rFonts w:ascii="Gill Sans MT" w:hAnsi="Gill Sans MT"/>
                <w:lang w:val="en-GB"/>
              </w:rPr>
            </w:pPr>
            <w:r w:rsidRPr="00051B2C">
              <w:rPr>
                <w:rFonts w:ascii="Gill Sans MT" w:hAnsi="Gill Sans MT"/>
                <w:lang w:val="en-GB"/>
              </w:rPr>
              <w:t>Signature ………………………………………………………………………..….  Date ……….……..........</w:t>
            </w:r>
          </w:p>
        </w:tc>
      </w:tr>
      <w:tr w:rsidR="00813607" w:rsidRPr="00051B2C" w14:paraId="66866C03" w14:textId="77777777" w:rsidTr="006D5339">
        <w:tc>
          <w:tcPr>
            <w:tcW w:w="10064" w:type="dxa"/>
            <w:gridSpan w:val="3"/>
            <w:vAlign w:val="bottom"/>
          </w:tcPr>
          <w:p w14:paraId="3DD42BD6"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lang w:val="en-GB"/>
              </w:rPr>
              <w:t>Parent signature to confirm no changes to above arrangements for next term starting on …………….....</w:t>
            </w:r>
          </w:p>
          <w:p w14:paraId="0FA2759B"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lang w:val="en-GB"/>
              </w:rPr>
              <w:t>Signature ………………………………………………………………………..….  Date ……….……..........</w:t>
            </w:r>
          </w:p>
        </w:tc>
      </w:tr>
      <w:tr w:rsidR="00813607" w:rsidRPr="00051B2C" w14:paraId="1EFDD607" w14:textId="77777777" w:rsidTr="006D5339">
        <w:tc>
          <w:tcPr>
            <w:tcW w:w="10064" w:type="dxa"/>
            <w:gridSpan w:val="3"/>
          </w:tcPr>
          <w:p w14:paraId="4DEA8B7A" w14:textId="77777777" w:rsidR="00813607" w:rsidRPr="00051B2C" w:rsidRDefault="00813607" w:rsidP="006D5339">
            <w:pPr>
              <w:spacing w:after="0" w:line="360" w:lineRule="auto"/>
              <w:rPr>
                <w:rFonts w:ascii="Gill Sans MT" w:hAnsi="Gill Sans MT"/>
                <w:lang w:val="en-GB"/>
              </w:rPr>
            </w:pPr>
            <w:r w:rsidRPr="00051B2C">
              <w:rPr>
                <w:rFonts w:ascii="Gill Sans MT" w:hAnsi="Gill Sans MT"/>
                <w:lang w:val="en-GB"/>
              </w:rPr>
              <w:t>Parent signature to confirm no changes to above arrangements for next term starting on …………….....</w:t>
            </w:r>
          </w:p>
          <w:p w14:paraId="39F59FBD" w14:textId="77777777" w:rsidR="00813607" w:rsidRPr="00051B2C" w:rsidRDefault="00813607" w:rsidP="006D5339">
            <w:pPr>
              <w:spacing w:after="0" w:line="360" w:lineRule="auto"/>
              <w:rPr>
                <w:rFonts w:ascii="Gill Sans MT" w:hAnsi="Gill Sans MT"/>
                <w:sz w:val="10"/>
                <w:szCs w:val="10"/>
                <w:lang w:val="en-GB"/>
              </w:rPr>
            </w:pPr>
            <w:r w:rsidRPr="00051B2C">
              <w:rPr>
                <w:rFonts w:ascii="Gill Sans MT" w:hAnsi="Gill Sans MT"/>
                <w:lang w:val="en-GB"/>
              </w:rPr>
              <w:t>Signature ………………………………………………………………………..….  Date ……….……..........</w:t>
            </w:r>
          </w:p>
        </w:tc>
      </w:tr>
    </w:tbl>
    <w:p w14:paraId="0B087F25" w14:textId="77777777" w:rsidR="00813607" w:rsidRPr="00051B2C" w:rsidRDefault="00813607" w:rsidP="00813607">
      <w:pPr>
        <w:spacing w:after="0"/>
        <w:rPr>
          <w:rFonts w:ascii="Gill Sans MT" w:hAnsi="Gill Sans MT"/>
          <w:b/>
          <w:lang w:val="en-GB"/>
        </w:rPr>
      </w:pPr>
    </w:p>
    <w:p w14:paraId="6002758C" w14:textId="77777777" w:rsidR="00813607" w:rsidRPr="00051B2C" w:rsidRDefault="00813607" w:rsidP="00813607">
      <w:pPr>
        <w:spacing w:after="0"/>
        <w:rPr>
          <w:rFonts w:ascii="Gill Sans MT" w:hAnsi="Gill Sans MT"/>
          <w:b/>
          <w:lang w:val="en-GB"/>
        </w:rPr>
      </w:pPr>
      <w:r w:rsidRPr="00051B2C">
        <w:rPr>
          <w:rFonts w:ascii="Gill Sans MT" w:hAnsi="Gill Sans MT"/>
          <w:b/>
          <w:highlight w:val="yellow"/>
          <w:lang w:val="en-GB"/>
        </w:rPr>
        <w:t>Section 4:</w:t>
      </w:r>
      <w:r w:rsidRPr="00051B2C">
        <w:rPr>
          <w:rFonts w:ascii="Gill Sans MT" w:hAnsi="Gill Sans MT"/>
          <w:b/>
          <w:lang w:val="en-GB"/>
        </w:rPr>
        <w:t xml:space="preserve"> Early Years Pupil Premium (for three- and four-year-old children funded only)</w:t>
      </w:r>
    </w:p>
    <w:p w14:paraId="59646429" w14:textId="77777777" w:rsidR="00813607" w:rsidRPr="00051B2C" w:rsidRDefault="00813607" w:rsidP="00813607">
      <w:pPr>
        <w:spacing w:after="0"/>
        <w:rPr>
          <w:rFonts w:ascii="Gill Sans MT" w:hAnsi="Gill Sans MT"/>
          <w:lang w:val="en-GB"/>
        </w:rPr>
      </w:pPr>
      <w:r w:rsidRPr="00051B2C">
        <w:rPr>
          <w:rFonts w:ascii="Gill Sans MT" w:hAnsi="Gill Sans MT"/>
          <w:lang w:val="en-GB"/>
        </w:rPr>
        <w:t>Provider should give a copy of the EYPP letter to all parents, which lists the eligibility criteria.</w:t>
      </w:r>
    </w:p>
    <w:p w14:paraId="7B634CBC" w14:textId="77777777" w:rsidR="00813607" w:rsidRPr="00051B2C" w:rsidRDefault="00813607" w:rsidP="00813607">
      <w:pPr>
        <w:pStyle w:val="ListParagraph"/>
        <w:numPr>
          <w:ilvl w:val="0"/>
          <w:numId w:val="8"/>
        </w:numPr>
        <w:spacing w:after="240" w:line="288" w:lineRule="auto"/>
        <w:ind w:left="284" w:hanging="284"/>
        <w:rPr>
          <w:rFonts w:ascii="Gill Sans MT" w:eastAsia="Arial" w:hAnsi="Gill Sans MT" w:cs="Arial"/>
          <w:lang w:val="en-GB"/>
        </w:rPr>
      </w:pPr>
      <w:r w:rsidRPr="00051B2C">
        <w:rPr>
          <w:rFonts w:ascii="Gill Sans MT" w:eastAsia="Arial" w:hAnsi="Gill Sans MT" w:cs="Arial"/>
          <w:lang w:val="en-GB"/>
        </w:rPr>
        <w:t>If the parent would like to be checked for eligibility they should provide their National Insurance number and the following information:</w:t>
      </w:r>
    </w:p>
    <w:p w14:paraId="2B83D251" w14:textId="77777777" w:rsidR="00813607" w:rsidRPr="00051B2C" w:rsidRDefault="00813607" w:rsidP="00813607">
      <w:pPr>
        <w:pStyle w:val="ListParagraph"/>
        <w:ind w:left="284"/>
        <w:rPr>
          <w:rFonts w:ascii="Gill Sans MT" w:eastAsia="Arial" w:hAnsi="Gill Sans MT" w:cs="Arial"/>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6380"/>
      </w:tblGrid>
      <w:tr w:rsidR="00813607" w:rsidRPr="00051B2C" w14:paraId="50E168CB" w14:textId="77777777" w:rsidTr="006D5339">
        <w:trPr>
          <w:trHeight w:val="321"/>
        </w:trPr>
        <w:tc>
          <w:tcPr>
            <w:tcW w:w="9781" w:type="dxa"/>
            <w:gridSpan w:val="2"/>
            <w:shd w:val="clear" w:color="auto" w:fill="CCFFCC"/>
          </w:tcPr>
          <w:p w14:paraId="7B283760" w14:textId="77777777" w:rsidR="00813607" w:rsidRPr="00051B2C" w:rsidRDefault="00813607" w:rsidP="00813607">
            <w:pPr>
              <w:pStyle w:val="ListParagraph"/>
              <w:numPr>
                <w:ilvl w:val="0"/>
                <w:numId w:val="9"/>
              </w:numPr>
              <w:spacing w:after="0" w:line="288" w:lineRule="auto"/>
              <w:rPr>
                <w:rFonts w:ascii="Gill Sans MT" w:hAnsi="Gill Sans MT"/>
                <w:b/>
                <w:lang w:val="en-GB"/>
              </w:rPr>
            </w:pPr>
            <w:r w:rsidRPr="00051B2C">
              <w:rPr>
                <w:rFonts w:ascii="Gill Sans MT" w:hAnsi="Gill Sans MT"/>
                <w:b/>
                <w:lang w:val="en-GB"/>
              </w:rPr>
              <w:t xml:space="preserve">PARENT/GUARDIAN DETAILS:      </w:t>
            </w:r>
          </w:p>
        </w:tc>
      </w:tr>
      <w:tr w:rsidR="00813607" w:rsidRPr="00051B2C" w14:paraId="2ABD52EB" w14:textId="77777777" w:rsidTr="006D5339">
        <w:tc>
          <w:tcPr>
            <w:tcW w:w="3401" w:type="dxa"/>
          </w:tcPr>
          <w:p w14:paraId="727E0497"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First Name:</w:t>
            </w:r>
          </w:p>
        </w:tc>
        <w:tc>
          <w:tcPr>
            <w:tcW w:w="6380" w:type="dxa"/>
          </w:tcPr>
          <w:p w14:paraId="678314AE" w14:textId="77777777" w:rsidR="00813607" w:rsidRPr="00051B2C" w:rsidRDefault="00813607" w:rsidP="006D5339">
            <w:pPr>
              <w:spacing w:after="0"/>
              <w:ind w:left="142"/>
              <w:rPr>
                <w:rFonts w:ascii="Gill Sans MT" w:hAnsi="Gill Sans MT"/>
                <w:lang w:val="en-GB"/>
              </w:rPr>
            </w:pPr>
          </w:p>
        </w:tc>
      </w:tr>
      <w:tr w:rsidR="00813607" w:rsidRPr="00051B2C" w14:paraId="56A5F481" w14:textId="77777777" w:rsidTr="006D5339">
        <w:tc>
          <w:tcPr>
            <w:tcW w:w="3401" w:type="dxa"/>
          </w:tcPr>
          <w:p w14:paraId="3C22D6F1"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Surname:</w:t>
            </w:r>
          </w:p>
        </w:tc>
        <w:tc>
          <w:tcPr>
            <w:tcW w:w="6380" w:type="dxa"/>
          </w:tcPr>
          <w:p w14:paraId="1F9C9FAA" w14:textId="77777777" w:rsidR="00813607" w:rsidRPr="00051B2C" w:rsidRDefault="00813607" w:rsidP="006D5339">
            <w:pPr>
              <w:spacing w:after="0"/>
              <w:ind w:left="142"/>
              <w:rPr>
                <w:rFonts w:ascii="Gill Sans MT" w:hAnsi="Gill Sans MT"/>
                <w:lang w:val="en-GB"/>
              </w:rPr>
            </w:pPr>
          </w:p>
        </w:tc>
      </w:tr>
      <w:tr w:rsidR="00813607" w:rsidRPr="00051B2C" w14:paraId="388BA855" w14:textId="77777777" w:rsidTr="006D5339">
        <w:tc>
          <w:tcPr>
            <w:tcW w:w="3401" w:type="dxa"/>
          </w:tcPr>
          <w:p w14:paraId="37A1D819"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National Insurance Number:</w:t>
            </w:r>
          </w:p>
        </w:tc>
        <w:tc>
          <w:tcPr>
            <w:tcW w:w="6380" w:type="dxa"/>
          </w:tcPr>
          <w:p w14:paraId="56EC0BC0" w14:textId="77777777" w:rsidR="00813607" w:rsidRPr="00051B2C" w:rsidRDefault="00813607" w:rsidP="006D5339">
            <w:pPr>
              <w:spacing w:after="0"/>
              <w:ind w:left="142"/>
              <w:rPr>
                <w:rFonts w:ascii="Gill Sans MT" w:hAnsi="Gill Sans MT"/>
                <w:lang w:val="en-GB"/>
              </w:rPr>
            </w:pPr>
          </w:p>
        </w:tc>
      </w:tr>
      <w:tr w:rsidR="00813607" w:rsidRPr="00051B2C" w14:paraId="7C0306E8" w14:textId="77777777" w:rsidTr="006D5339">
        <w:tc>
          <w:tcPr>
            <w:tcW w:w="3401" w:type="dxa"/>
          </w:tcPr>
          <w:p w14:paraId="60C587B7"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Date of Birth:</w:t>
            </w:r>
          </w:p>
        </w:tc>
        <w:tc>
          <w:tcPr>
            <w:tcW w:w="6380" w:type="dxa"/>
          </w:tcPr>
          <w:p w14:paraId="14F45239" w14:textId="77777777" w:rsidR="00813607" w:rsidRPr="00051B2C" w:rsidRDefault="00813607" w:rsidP="006D5339">
            <w:pPr>
              <w:spacing w:after="0"/>
              <w:ind w:left="142"/>
              <w:rPr>
                <w:rFonts w:ascii="Gill Sans MT" w:hAnsi="Gill Sans MT"/>
                <w:lang w:val="en-GB"/>
              </w:rPr>
            </w:pPr>
          </w:p>
        </w:tc>
      </w:tr>
    </w:tbl>
    <w:p w14:paraId="1B2CE6F2" w14:textId="77777777" w:rsidR="00813607" w:rsidRPr="00051B2C" w:rsidRDefault="00813607" w:rsidP="00813607">
      <w:pPr>
        <w:spacing w:after="0"/>
        <w:rPr>
          <w:rFonts w:ascii="Gill Sans MT" w:hAnsi="Gill Sans MT"/>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6380"/>
      </w:tblGrid>
      <w:tr w:rsidR="00813607" w:rsidRPr="00051B2C" w14:paraId="5B4FA8F1" w14:textId="77777777" w:rsidTr="006D5339">
        <w:trPr>
          <w:trHeight w:val="321"/>
        </w:trPr>
        <w:tc>
          <w:tcPr>
            <w:tcW w:w="9781" w:type="dxa"/>
            <w:gridSpan w:val="2"/>
            <w:shd w:val="clear" w:color="auto" w:fill="CCFFCC"/>
          </w:tcPr>
          <w:p w14:paraId="24A4A4B6" w14:textId="77777777" w:rsidR="00813607" w:rsidRPr="00051B2C" w:rsidRDefault="00813607" w:rsidP="00813607">
            <w:pPr>
              <w:pStyle w:val="ListParagraph"/>
              <w:numPr>
                <w:ilvl w:val="0"/>
                <w:numId w:val="9"/>
              </w:numPr>
              <w:spacing w:after="0" w:line="288" w:lineRule="auto"/>
              <w:rPr>
                <w:rFonts w:ascii="Gill Sans MT" w:hAnsi="Gill Sans MT"/>
                <w:b/>
                <w:lang w:val="en-GB"/>
              </w:rPr>
            </w:pPr>
            <w:r w:rsidRPr="00051B2C">
              <w:rPr>
                <w:rFonts w:ascii="Gill Sans MT" w:hAnsi="Gill Sans MT"/>
                <w:b/>
                <w:lang w:val="en-GB"/>
              </w:rPr>
              <w:t xml:space="preserve">PARENT/GUARDIAN DETAILS:      </w:t>
            </w:r>
          </w:p>
        </w:tc>
      </w:tr>
      <w:tr w:rsidR="00813607" w:rsidRPr="00051B2C" w14:paraId="4D701994" w14:textId="77777777" w:rsidTr="006D5339">
        <w:tc>
          <w:tcPr>
            <w:tcW w:w="3401" w:type="dxa"/>
          </w:tcPr>
          <w:p w14:paraId="1A1102B0"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First Name:</w:t>
            </w:r>
          </w:p>
        </w:tc>
        <w:tc>
          <w:tcPr>
            <w:tcW w:w="6380" w:type="dxa"/>
          </w:tcPr>
          <w:p w14:paraId="19A0EB50" w14:textId="77777777" w:rsidR="00813607" w:rsidRPr="00051B2C" w:rsidRDefault="00813607" w:rsidP="006D5339">
            <w:pPr>
              <w:spacing w:after="0"/>
              <w:ind w:left="142"/>
              <w:rPr>
                <w:rFonts w:ascii="Gill Sans MT" w:hAnsi="Gill Sans MT"/>
                <w:lang w:val="en-GB"/>
              </w:rPr>
            </w:pPr>
          </w:p>
        </w:tc>
      </w:tr>
      <w:tr w:rsidR="00813607" w:rsidRPr="00051B2C" w14:paraId="66315477" w14:textId="77777777" w:rsidTr="006D5339">
        <w:tc>
          <w:tcPr>
            <w:tcW w:w="3401" w:type="dxa"/>
          </w:tcPr>
          <w:p w14:paraId="60922179"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Surname:</w:t>
            </w:r>
          </w:p>
        </w:tc>
        <w:tc>
          <w:tcPr>
            <w:tcW w:w="6380" w:type="dxa"/>
          </w:tcPr>
          <w:p w14:paraId="611B0F93" w14:textId="77777777" w:rsidR="00813607" w:rsidRPr="00051B2C" w:rsidRDefault="00813607" w:rsidP="006D5339">
            <w:pPr>
              <w:spacing w:after="0"/>
              <w:ind w:left="142"/>
              <w:rPr>
                <w:rFonts w:ascii="Gill Sans MT" w:hAnsi="Gill Sans MT"/>
                <w:lang w:val="en-GB"/>
              </w:rPr>
            </w:pPr>
          </w:p>
        </w:tc>
      </w:tr>
      <w:tr w:rsidR="00813607" w:rsidRPr="00051B2C" w14:paraId="3FF3416B" w14:textId="77777777" w:rsidTr="006D5339">
        <w:tc>
          <w:tcPr>
            <w:tcW w:w="3401" w:type="dxa"/>
          </w:tcPr>
          <w:p w14:paraId="0D823FD0"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National Insurance Number:</w:t>
            </w:r>
          </w:p>
        </w:tc>
        <w:tc>
          <w:tcPr>
            <w:tcW w:w="6380" w:type="dxa"/>
          </w:tcPr>
          <w:p w14:paraId="58D6B539" w14:textId="77777777" w:rsidR="00813607" w:rsidRPr="00051B2C" w:rsidRDefault="00813607" w:rsidP="006D5339">
            <w:pPr>
              <w:spacing w:after="0"/>
              <w:ind w:left="142"/>
              <w:rPr>
                <w:rFonts w:ascii="Gill Sans MT" w:hAnsi="Gill Sans MT"/>
                <w:lang w:val="en-GB"/>
              </w:rPr>
            </w:pPr>
          </w:p>
        </w:tc>
      </w:tr>
      <w:tr w:rsidR="00813607" w:rsidRPr="00051B2C" w14:paraId="588AE2D6" w14:textId="77777777" w:rsidTr="006D5339">
        <w:tc>
          <w:tcPr>
            <w:tcW w:w="3401" w:type="dxa"/>
          </w:tcPr>
          <w:p w14:paraId="72218D6B"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Date of Birth:</w:t>
            </w:r>
          </w:p>
        </w:tc>
        <w:tc>
          <w:tcPr>
            <w:tcW w:w="6380" w:type="dxa"/>
          </w:tcPr>
          <w:p w14:paraId="0C3B4320" w14:textId="77777777" w:rsidR="00813607" w:rsidRPr="00051B2C" w:rsidRDefault="00813607" w:rsidP="006D5339">
            <w:pPr>
              <w:spacing w:after="0"/>
              <w:ind w:left="142"/>
              <w:rPr>
                <w:rFonts w:ascii="Gill Sans MT" w:hAnsi="Gill Sans MT"/>
                <w:lang w:val="en-GB"/>
              </w:rPr>
            </w:pPr>
          </w:p>
        </w:tc>
      </w:tr>
    </w:tbl>
    <w:p w14:paraId="632D1F21" w14:textId="77777777" w:rsidR="00813607" w:rsidRPr="00051B2C" w:rsidRDefault="00813607" w:rsidP="00813607">
      <w:pPr>
        <w:spacing w:after="0"/>
        <w:rPr>
          <w:rFonts w:ascii="Gill Sans MT" w:hAnsi="Gill Sans MT"/>
          <w:lang w:val="en-GB"/>
        </w:rPr>
      </w:pPr>
    </w:p>
    <w:p w14:paraId="55102AB3" w14:textId="77777777" w:rsidR="00813607" w:rsidRPr="00051B2C" w:rsidRDefault="00813607" w:rsidP="00813607">
      <w:pPr>
        <w:pStyle w:val="ListParagraph"/>
        <w:numPr>
          <w:ilvl w:val="0"/>
          <w:numId w:val="8"/>
        </w:numPr>
        <w:spacing w:after="0" w:line="288" w:lineRule="auto"/>
        <w:ind w:left="284" w:hanging="284"/>
        <w:rPr>
          <w:rFonts w:ascii="Gill Sans MT" w:hAnsi="Gill Sans MT"/>
          <w:lang w:val="en-GB"/>
        </w:rPr>
      </w:pPr>
      <w:r w:rsidRPr="00051B2C">
        <w:rPr>
          <w:rFonts w:ascii="Gill Sans MT" w:hAnsi="Gill Sans MT"/>
          <w:lang w:val="en-GB"/>
        </w:rPr>
        <w:t>For adopted children, proof of adoption should be given to the provider and retained for audit purposes.</w:t>
      </w:r>
    </w:p>
    <w:p w14:paraId="6842FC93" w14:textId="77777777" w:rsidR="00813607" w:rsidRPr="00051B2C" w:rsidRDefault="00813607" w:rsidP="00813607">
      <w:pPr>
        <w:spacing w:after="0"/>
        <w:rPr>
          <w:rFonts w:ascii="Gill Sans MT" w:hAnsi="Gill Sans MT"/>
          <w:b/>
          <w:lang w:val="en-GB"/>
        </w:rPr>
      </w:pPr>
      <w:r w:rsidRPr="00051B2C">
        <w:rPr>
          <w:rFonts w:ascii="Gill Sans MT" w:hAnsi="Gill Sans MT"/>
          <w:b/>
          <w:lang w:val="en-GB"/>
        </w:rPr>
        <w:t>NB. Looked after children will automatically be identified by the Council.</w:t>
      </w:r>
    </w:p>
    <w:p w14:paraId="6CE094A7" w14:textId="77777777" w:rsidR="00813607" w:rsidRPr="00051B2C" w:rsidRDefault="00813607" w:rsidP="00813607">
      <w:pPr>
        <w:spacing w:after="0"/>
        <w:rPr>
          <w:rFonts w:ascii="Gill Sans MT" w:hAnsi="Gill Sans MT"/>
          <w:lang w:val="en-GB"/>
        </w:rPr>
      </w:pPr>
    </w:p>
    <w:p w14:paraId="7EB3B12B" w14:textId="77777777" w:rsidR="00813607" w:rsidRPr="00051B2C" w:rsidRDefault="00813607" w:rsidP="00813607">
      <w:pPr>
        <w:tabs>
          <w:tab w:val="left" w:pos="1635"/>
        </w:tabs>
        <w:spacing w:after="0"/>
        <w:rPr>
          <w:rFonts w:ascii="Gill Sans MT" w:hAnsi="Gill Sans MT"/>
          <w:b/>
          <w:sz w:val="28"/>
          <w:szCs w:val="28"/>
          <w:lang w:val="en-GB"/>
        </w:rPr>
      </w:pPr>
      <w:r w:rsidRPr="00051B2C">
        <w:rPr>
          <w:rFonts w:ascii="Gill Sans MT" w:hAnsi="Gill Sans MT"/>
          <w:b/>
          <w:sz w:val="28"/>
          <w:szCs w:val="28"/>
          <w:highlight w:val="yellow"/>
          <w:lang w:val="en-GB"/>
        </w:rPr>
        <w:t>Section 5:</w:t>
      </w:r>
      <w:r w:rsidRPr="00051B2C">
        <w:rPr>
          <w:rFonts w:ascii="Gill Sans MT" w:hAnsi="Gill Sans MT"/>
          <w:b/>
          <w:sz w:val="28"/>
          <w:szCs w:val="28"/>
          <w:lang w:val="en-GB"/>
        </w:rPr>
        <w:t xml:space="preserve"> Terms of the agreement for funded early education</w:t>
      </w:r>
    </w:p>
    <w:p w14:paraId="4EA0AB0B" w14:textId="77777777" w:rsidR="00813607" w:rsidRPr="00051B2C" w:rsidRDefault="00813607" w:rsidP="00813607">
      <w:pPr>
        <w:tabs>
          <w:tab w:val="left" w:pos="1635"/>
        </w:tabs>
        <w:spacing w:after="0"/>
        <w:rPr>
          <w:rFonts w:ascii="Gill Sans MT" w:hAnsi="Gill Sans MT"/>
          <w:lang w:val="en-GB"/>
        </w:rPr>
      </w:pPr>
      <w:r w:rsidRPr="00051B2C">
        <w:rPr>
          <w:rFonts w:ascii="Gill Sans MT" w:hAnsi="Gill Sans MT"/>
          <w:lang w:val="en-GB"/>
        </w:rPr>
        <w:t>The parent:</w:t>
      </w:r>
    </w:p>
    <w:p w14:paraId="04CE988C" w14:textId="77777777" w:rsidR="00813607" w:rsidRPr="00051B2C" w:rsidRDefault="00813607" w:rsidP="00813607">
      <w:pPr>
        <w:pStyle w:val="ListParagraph"/>
        <w:numPr>
          <w:ilvl w:val="0"/>
          <w:numId w:val="7"/>
        </w:numPr>
        <w:spacing w:after="0"/>
        <w:ind w:left="426"/>
        <w:rPr>
          <w:rFonts w:ascii="Gill Sans MT" w:hAnsi="Gill Sans MT"/>
          <w:lang w:val="en-GB"/>
        </w:rPr>
      </w:pPr>
      <w:r w:rsidRPr="00051B2C">
        <w:rPr>
          <w:rFonts w:ascii="Gill Sans MT" w:hAnsi="Gill Sans MT"/>
          <w:lang w:val="en-GB"/>
        </w:rPr>
        <w:t>is responsible for ensuring their child uses the number of hours at the times indicated in Section 2 of this agreement</w:t>
      </w:r>
    </w:p>
    <w:p w14:paraId="04BED448" w14:textId="3F8971FE" w:rsidR="00813607" w:rsidRPr="00051B2C" w:rsidRDefault="00813607" w:rsidP="00813607">
      <w:pPr>
        <w:numPr>
          <w:ilvl w:val="0"/>
          <w:numId w:val="7"/>
        </w:numPr>
        <w:spacing w:after="0"/>
        <w:ind w:left="426"/>
        <w:rPr>
          <w:rFonts w:ascii="Gill Sans MT" w:hAnsi="Gill Sans MT"/>
          <w:lang w:val="en-GB"/>
        </w:rPr>
      </w:pPr>
      <w:r w:rsidRPr="00051B2C">
        <w:rPr>
          <w:rFonts w:ascii="Gill Sans MT" w:hAnsi="Gill Sans MT"/>
          <w:lang w:val="en-GB"/>
        </w:rPr>
        <w:t xml:space="preserve">must give a four </w:t>
      </w:r>
      <w:r w:rsidR="00F00173" w:rsidRPr="00051B2C">
        <w:rPr>
          <w:rFonts w:ascii="Gill Sans MT" w:hAnsi="Gill Sans MT"/>
          <w:lang w:val="en-GB"/>
        </w:rPr>
        <w:t>weeks’ notice</w:t>
      </w:r>
      <w:r w:rsidRPr="00051B2C">
        <w:rPr>
          <w:rFonts w:ascii="Gill Sans MT" w:hAnsi="Gill Sans MT"/>
          <w:lang w:val="en-GB"/>
        </w:rPr>
        <w:t xml:space="preserve"> to terminate this agreement, unless exceptional circumstances apply</w:t>
      </w:r>
    </w:p>
    <w:p w14:paraId="27E28215" w14:textId="77777777" w:rsidR="00813607" w:rsidRPr="00051B2C" w:rsidRDefault="00813607" w:rsidP="00813607">
      <w:pPr>
        <w:pStyle w:val="ListParagraph"/>
        <w:numPr>
          <w:ilvl w:val="0"/>
          <w:numId w:val="7"/>
        </w:numPr>
        <w:spacing w:after="0"/>
        <w:ind w:left="426"/>
        <w:rPr>
          <w:rFonts w:ascii="Gill Sans MT" w:hAnsi="Gill Sans MT"/>
          <w:lang w:val="en-GB"/>
        </w:rPr>
      </w:pPr>
      <w:r w:rsidRPr="00051B2C">
        <w:rPr>
          <w:rFonts w:ascii="Gill Sans MT" w:hAnsi="Gill Sans MT"/>
          <w:lang w:val="en-GB"/>
        </w:rPr>
        <w:t>will inform the provider if their child will be absent for any reason</w:t>
      </w:r>
    </w:p>
    <w:p w14:paraId="37A534C0" w14:textId="77777777" w:rsidR="00813607" w:rsidRPr="00051B2C" w:rsidRDefault="00813607" w:rsidP="00813607">
      <w:pPr>
        <w:pStyle w:val="ListParagraph"/>
        <w:numPr>
          <w:ilvl w:val="0"/>
          <w:numId w:val="7"/>
        </w:numPr>
        <w:spacing w:after="0"/>
        <w:ind w:left="426"/>
        <w:rPr>
          <w:rFonts w:ascii="Gill Sans MT" w:hAnsi="Gill Sans MT"/>
          <w:lang w:val="en-GB"/>
        </w:rPr>
      </w:pPr>
      <w:r w:rsidRPr="00051B2C">
        <w:rPr>
          <w:rFonts w:ascii="Gill Sans MT" w:hAnsi="Gill Sans MT"/>
          <w:lang w:val="en-GB"/>
        </w:rPr>
        <w:t xml:space="preserve">will lose the FEE place if their child is absent without explanation for more than one week </w:t>
      </w:r>
    </w:p>
    <w:p w14:paraId="57E56A69" w14:textId="77777777" w:rsidR="00813607" w:rsidRPr="00051B2C" w:rsidRDefault="00813607" w:rsidP="00813607">
      <w:pPr>
        <w:pStyle w:val="ListParagraph"/>
        <w:numPr>
          <w:ilvl w:val="0"/>
          <w:numId w:val="7"/>
        </w:numPr>
        <w:spacing w:after="0"/>
        <w:ind w:left="426"/>
        <w:rPr>
          <w:rFonts w:ascii="Gill Sans MT" w:hAnsi="Gill Sans MT"/>
          <w:lang w:val="en-GB"/>
        </w:rPr>
      </w:pPr>
      <w:r w:rsidRPr="00051B2C">
        <w:rPr>
          <w:rFonts w:ascii="Gill Sans MT" w:hAnsi="Gill Sans MT"/>
          <w:lang w:val="en-GB"/>
        </w:rPr>
        <w:t>does not have to pay for any additional hours, meals or services in order to receive their free entitlement</w:t>
      </w:r>
    </w:p>
    <w:p w14:paraId="173034FC" w14:textId="77777777" w:rsidR="00813607" w:rsidRPr="00051B2C" w:rsidRDefault="00813607" w:rsidP="00813607">
      <w:pPr>
        <w:numPr>
          <w:ilvl w:val="0"/>
          <w:numId w:val="7"/>
        </w:numPr>
        <w:spacing w:after="0"/>
        <w:ind w:left="426"/>
        <w:rPr>
          <w:rFonts w:ascii="Gill Sans MT" w:hAnsi="Gill Sans MT"/>
          <w:lang w:val="en-GB"/>
        </w:rPr>
      </w:pPr>
      <w:r w:rsidRPr="00051B2C">
        <w:rPr>
          <w:rFonts w:ascii="Gill Sans MT" w:hAnsi="Gill Sans MT"/>
          <w:lang w:val="en-GB"/>
        </w:rPr>
        <w:t>can take a maximum of 15 hours per week (or 30hrs per week if eligible for the extended entitlement)</w:t>
      </w:r>
    </w:p>
    <w:p w14:paraId="2F6D5E2C" w14:textId="77777777" w:rsidR="00813607" w:rsidRPr="00051B2C" w:rsidRDefault="00813607" w:rsidP="00813607">
      <w:pPr>
        <w:numPr>
          <w:ilvl w:val="0"/>
          <w:numId w:val="7"/>
        </w:numPr>
        <w:spacing w:after="0"/>
        <w:ind w:left="426"/>
        <w:rPr>
          <w:rFonts w:ascii="Gill Sans MT" w:hAnsi="Gill Sans MT"/>
          <w:lang w:val="en-GB"/>
        </w:rPr>
      </w:pPr>
      <w:r w:rsidRPr="00051B2C">
        <w:rPr>
          <w:rFonts w:ascii="Gill Sans MT" w:hAnsi="Gill Sans MT"/>
          <w:lang w:val="en-GB"/>
        </w:rPr>
        <w:t>must use no more than two sites per day</w:t>
      </w:r>
    </w:p>
    <w:p w14:paraId="11C2816C" w14:textId="77777777" w:rsidR="00813607" w:rsidRPr="00051B2C" w:rsidRDefault="00813607" w:rsidP="00813607">
      <w:pPr>
        <w:numPr>
          <w:ilvl w:val="0"/>
          <w:numId w:val="7"/>
        </w:numPr>
        <w:spacing w:after="0"/>
        <w:ind w:left="426"/>
        <w:rPr>
          <w:rFonts w:ascii="Gill Sans MT" w:hAnsi="Gill Sans MT"/>
          <w:lang w:val="en-GB"/>
        </w:rPr>
      </w:pPr>
      <w:r w:rsidRPr="00051B2C">
        <w:rPr>
          <w:rFonts w:ascii="Gill Sans MT" w:hAnsi="Gill Sans MT"/>
          <w:lang w:val="en-GB"/>
        </w:rPr>
        <w:t xml:space="preserve"> may make a complaint to East Riding Council if issues cannot be resolved with the provider</w:t>
      </w:r>
    </w:p>
    <w:p w14:paraId="6DEBD1FD" w14:textId="77777777" w:rsidR="00813607" w:rsidRPr="00051B2C" w:rsidRDefault="00813607" w:rsidP="00813607">
      <w:pPr>
        <w:spacing w:after="0"/>
        <w:rPr>
          <w:rFonts w:ascii="Gill Sans MT" w:hAnsi="Gill Sans MT"/>
          <w:lang w:val="en-GB"/>
        </w:rPr>
      </w:pPr>
    </w:p>
    <w:p w14:paraId="0AE3DB3D" w14:textId="77777777" w:rsidR="00813607" w:rsidRPr="00051B2C" w:rsidRDefault="00813607" w:rsidP="00813607">
      <w:pPr>
        <w:spacing w:after="0"/>
        <w:rPr>
          <w:rFonts w:ascii="Gill Sans MT" w:hAnsi="Gill Sans MT"/>
          <w:lang w:val="en-GB"/>
        </w:rPr>
      </w:pPr>
      <w:r w:rsidRPr="00051B2C">
        <w:rPr>
          <w:rFonts w:ascii="Gill Sans MT" w:hAnsi="Gill Sans MT"/>
          <w:lang w:val="en-GB"/>
        </w:rPr>
        <w:t>The provider must follow all requirements and conditions set out in the East Riding Provider Agreement. A copy of this should be made available to parents on request.</w:t>
      </w:r>
    </w:p>
    <w:p w14:paraId="625E5E3E" w14:textId="77777777" w:rsidR="00813607" w:rsidRPr="00051B2C" w:rsidRDefault="00813607" w:rsidP="00813607">
      <w:pPr>
        <w:spacing w:after="0"/>
        <w:rPr>
          <w:rFonts w:ascii="Gill Sans MT" w:hAnsi="Gill Sans MT"/>
          <w:lang w:val="en-GB"/>
        </w:rPr>
      </w:pPr>
    </w:p>
    <w:p w14:paraId="59525B5F" w14:textId="77777777" w:rsidR="00813607" w:rsidRPr="00051B2C" w:rsidRDefault="00813607" w:rsidP="00813607">
      <w:pPr>
        <w:spacing w:after="0"/>
        <w:rPr>
          <w:rFonts w:ascii="Gill Sans MT" w:hAnsi="Gill Sans MT"/>
          <w:lang w:val="en-GB"/>
        </w:rPr>
      </w:pPr>
    </w:p>
    <w:p w14:paraId="4788261A" w14:textId="77777777" w:rsidR="00813607" w:rsidRPr="00051B2C" w:rsidRDefault="00813607" w:rsidP="00813607">
      <w:pPr>
        <w:spacing w:after="0"/>
        <w:rPr>
          <w:rFonts w:ascii="Gill Sans MT" w:hAnsi="Gill Sans MT"/>
          <w:lang w:val="en-G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13"/>
      </w:tblGrid>
      <w:tr w:rsidR="00813607" w:rsidRPr="00051B2C" w14:paraId="72337571" w14:textId="77777777" w:rsidTr="006D5339">
        <w:trPr>
          <w:trHeight w:val="321"/>
        </w:trPr>
        <w:tc>
          <w:tcPr>
            <w:tcW w:w="9782" w:type="dxa"/>
            <w:gridSpan w:val="2"/>
            <w:shd w:val="clear" w:color="auto" w:fill="CCFFCC"/>
          </w:tcPr>
          <w:p w14:paraId="4D2A7E13" w14:textId="77777777" w:rsidR="00813607" w:rsidRPr="00051B2C" w:rsidRDefault="00813607" w:rsidP="006D5339">
            <w:pPr>
              <w:spacing w:after="0"/>
              <w:ind w:left="142"/>
              <w:rPr>
                <w:rFonts w:ascii="Gill Sans MT" w:hAnsi="Gill Sans MT"/>
                <w:b/>
                <w:lang w:val="en-GB"/>
              </w:rPr>
            </w:pPr>
            <w:r w:rsidRPr="00051B2C">
              <w:rPr>
                <w:rFonts w:ascii="Gill Sans MT" w:hAnsi="Gill Sans MT"/>
                <w:b/>
                <w:lang w:val="en-GB"/>
              </w:rPr>
              <w:t xml:space="preserve">This agreement is made between:      </w:t>
            </w:r>
          </w:p>
        </w:tc>
      </w:tr>
      <w:tr w:rsidR="00813607" w:rsidRPr="00051B2C" w14:paraId="2304FE22" w14:textId="77777777" w:rsidTr="006D5339">
        <w:tc>
          <w:tcPr>
            <w:tcW w:w="3969" w:type="dxa"/>
          </w:tcPr>
          <w:p w14:paraId="3B2D6863"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Parent’s Full Name:</w:t>
            </w:r>
          </w:p>
        </w:tc>
        <w:tc>
          <w:tcPr>
            <w:tcW w:w="5813" w:type="dxa"/>
          </w:tcPr>
          <w:p w14:paraId="580A6D03" w14:textId="77777777" w:rsidR="00813607" w:rsidRPr="00051B2C" w:rsidRDefault="00813607" w:rsidP="006D5339">
            <w:pPr>
              <w:spacing w:after="0"/>
              <w:ind w:left="142"/>
              <w:rPr>
                <w:rFonts w:ascii="Gill Sans MT" w:hAnsi="Gill Sans MT"/>
                <w:lang w:val="en-GB"/>
              </w:rPr>
            </w:pPr>
          </w:p>
        </w:tc>
      </w:tr>
      <w:tr w:rsidR="00813607" w:rsidRPr="00051B2C" w14:paraId="2D5ADABE" w14:textId="77777777" w:rsidTr="006D5339">
        <w:tc>
          <w:tcPr>
            <w:tcW w:w="3969" w:type="dxa"/>
          </w:tcPr>
          <w:p w14:paraId="1196235D"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Parent’s Address:</w:t>
            </w:r>
          </w:p>
        </w:tc>
        <w:tc>
          <w:tcPr>
            <w:tcW w:w="5813" w:type="dxa"/>
          </w:tcPr>
          <w:p w14:paraId="47D7656D" w14:textId="77777777" w:rsidR="00813607" w:rsidRPr="00051B2C" w:rsidRDefault="00813607" w:rsidP="006D5339">
            <w:pPr>
              <w:spacing w:after="0"/>
              <w:ind w:left="142"/>
              <w:rPr>
                <w:rFonts w:ascii="Gill Sans MT" w:hAnsi="Gill Sans MT"/>
                <w:lang w:val="en-GB"/>
              </w:rPr>
            </w:pPr>
          </w:p>
        </w:tc>
      </w:tr>
      <w:tr w:rsidR="00813607" w:rsidRPr="00051B2C" w14:paraId="79F34E60" w14:textId="77777777" w:rsidTr="006D5339">
        <w:tc>
          <w:tcPr>
            <w:tcW w:w="3969" w:type="dxa"/>
          </w:tcPr>
          <w:p w14:paraId="11868431" w14:textId="77777777" w:rsidR="00813607" w:rsidRPr="00051B2C" w:rsidRDefault="00813607" w:rsidP="006D5339">
            <w:pPr>
              <w:spacing w:after="0"/>
              <w:ind w:left="142"/>
              <w:rPr>
                <w:rFonts w:ascii="Gill Sans MT" w:hAnsi="Gill Sans MT"/>
                <w:lang w:val="en-GB"/>
              </w:rPr>
            </w:pPr>
            <w:r w:rsidRPr="00051B2C">
              <w:rPr>
                <w:rFonts w:ascii="Gill Sans MT" w:hAnsi="Gill Sans MT"/>
                <w:lang w:val="en-GB"/>
              </w:rPr>
              <w:t>Childcare Providers Business name:</w:t>
            </w:r>
          </w:p>
        </w:tc>
        <w:tc>
          <w:tcPr>
            <w:tcW w:w="5813" w:type="dxa"/>
          </w:tcPr>
          <w:p w14:paraId="708A051E" w14:textId="77777777" w:rsidR="00813607" w:rsidRPr="00051B2C" w:rsidRDefault="00813607" w:rsidP="006D5339">
            <w:pPr>
              <w:spacing w:after="0"/>
              <w:ind w:left="142"/>
              <w:rPr>
                <w:rFonts w:ascii="Gill Sans MT" w:hAnsi="Gill Sans MT"/>
                <w:lang w:val="en-GB"/>
              </w:rPr>
            </w:pPr>
          </w:p>
        </w:tc>
      </w:tr>
    </w:tbl>
    <w:p w14:paraId="0612AA18" w14:textId="77777777" w:rsidR="00813607" w:rsidRPr="00051B2C" w:rsidRDefault="00813607" w:rsidP="00813607">
      <w:pPr>
        <w:spacing w:after="0"/>
        <w:rPr>
          <w:rFonts w:ascii="Gill Sans MT" w:hAnsi="Gill Sans MT"/>
          <w:b/>
          <w:lang w:val="en-GB"/>
        </w:rPr>
      </w:pPr>
    </w:p>
    <w:p w14:paraId="15141FE1" w14:textId="77777777" w:rsidR="00813607" w:rsidRPr="00051B2C" w:rsidRDefault="00813607" w:rsidP="00813607">
      <w:pPr>
        <w:spacing w:after="0"/>
        <w:rPr>
          <w:rFonts w:ascii="Gill Sans MT" w:eastAsia="Arial" w:hAnsi="Gill Sans MT" w:cs="Arial"/>
          <w:lang w:val="en-GB"/>
        </w:rPr>
      </w:pPr>
      <w:r w:rsidRPr="00051B2C">
        <w:rPr>
          <w:rFonts w:ascii="Gill Sans MT" w:hAnsi="Gill Sans MT"/>
          <w:b/>
          <w:highlight w:val="yellow"/>
          <w:lang w:val="en-GB"/>
        </w:rPr>
        <w:lastRenderedPageBreak/>
        <w:t>Section 6</w:t>
      </w:r>
      <w:r w:rsidRPr="00051B2C">
        <w:rPr>
          <w:rFonts w:ascii="Gill Sans MT" w:hAnsi="Gill Sans MT"/>
          <w:b/>
          <w:lang w:val="en-GB"/>
        </w:rPr>
        <w:t>: Parent/Carer/Guardian Declaration</w:t>
      </w:r>
    </w:p>
    <w:p w14:paraId="4017C751" w14:textId="77777777" w:rsidR="00813607" w:rsidRPr="00051B2C" w:rsidRDefault="00813607" w:rsidP="00813607">
      <w:pPr>
        <w:spacing w:after="0"/>
        <w:rPr>
          <w:rFonts w:ascii="Gill Sans MT" w:hAnsi="Gill Sans MT"/>
          <w:lang w:val="en-GB"/>
        </w:rPr>
      </w:pPr>
      <w:r w:rsidRPr="00051B2C">
        <w:rPr>
          <w:rFonts w:ascii="Gill Sans MT" w:hAnsi="Gill Sans MT"/>
          <w:lang w:val="en-GB"/>
        </w:rPr>
        <w:t xml:space="preserve">I confirm that the information I have provided above is accurate and true. I understand and agree to the conditions set out in this document. </w:t>
      </w:r>
    </w:p>
    <w:p w14:paraId="6B463A53" w14:textId="77777777" w:rsidR="00813607" w:rsidRPr="00051B2C" w:rsidRDefault="00813607" w:rsidP="00813607">
      <w:pPr>
        <w:spacing w:after="0"/>
        <w:rPr>
          <w:rFonts w:ascii="Gill Sans MT" w:hAnsi="Gill Sans MT"/>
          <w:lang w:val="en-GB"/>
        </w:rPr>
      </w:pPr>
    </w:p>
    <w:p w14:paraId="0038826F" w14:textId="77777777" w:rsidR="00813607" w:rsidRPr="00051B2C" w:rsidRDefault="00813607" w:rsidP="00813607">
      <w:pPr>
        <w:spacing w:after="0"/>
        <w:rPr>
          <w:rFonts w:ascii="Gill Sans MT" w:hAnsi="Gill Sans MT"/>
          <w:lang w:val="en-GB"/>
        </w:rPr>
      </w:pPr>
      <w:r w:rsidRPr="00051B2C">
        <w:rPr>
          <w:rFonts w:ascii="Gill Sans MT" w:hAnsi="Gill Sans MT"/>
          <w:lang w:val="en-GB"/>
        </w:rPr>
        <w:t>I authorise my childcare provider to claim early education funding as agreed above on behalf of my child.</w:t>
      </w:r>
    </w:p>
    <w:p w14:paraId="12F08E9B" w14:textId="77777777" w:rsidR="00813607" w:rsidRPr="00051B2C" w:rsidRDefault="00813607" w:rsidP="00813607">
      <w:pPr>
        <w:spacing w:after="0"/>
        <w:rPr>
          <w:rFonts w:ascii="Gill Sans MT" w:hAnsi="Gill Sans MT"/>
          <w:lang w:val="en-GB"/>
        </w:rPr>
      </w:pPr>
    </w:p>
    <w:p w14:paraId="319B7F37" w14:textId="77777777" w:rsidR="00813607" w:rsidRPr="00051B2C" w:rsidRDefault="00813607" w:rsidP="00813607">
      <w:pPr>
        <w:spacing w:after="0"/>
        <w:rPr>
          <w:rFonts w:ascii="Gill Sans MT" w:hAnsi="Gill Sans MT"/>
          <w:lang w:val="en-GB"/>
        </w:rPr>
      </w:pPr>
      <w:r w:rsidRPr="00051B2C">
        <w:rPr>
          <w:rFonts w:ascii="Gill Sans MT" w:hAnsi="Gill Sans MT"/>
          <w:lang w:val="en-GB"/>
        </w:rPr>
        <w:t xml:space="preserve">In collecting your data for the purposes of checking your </w:t>
      </w:r>
      <w:r w:rsidRPr="00051B2C">
        <w:rPr>
          <w:rFonts w:ascii="Gill Sans MT" w:eastAsia="Arial" w:hAnsi="Gill Sans MT" w:cs="Arial"/>
          <w:lang w:val="en-GB"/>
        </w:rPr>
        <w:t>eligibility for the two-year-old funding, 30hr extended entitlement funding, Early Years Pupil Premium (EYPP) and/or Disability Access Fund (DAF) (where applicable), East Riding of Yorkshire Council is exercising the function of a government department and is authorised to collect this data pursuant to Section 13 of the Childcare Act 2006</w:t>
      </w:r>
    </w:p>
    <w:p w14:paraId="356C3DF3" w14:textId="77777777" w:rsidR="00813607" w:rsidRPr="00051B2C" w:rsidRDefault="00813607" w:rsidP="00813607">
      <w:pPr>
        <w:spacing w:after="0"/>
        <w:rPr>
          <w:rFonts w:ascii="Gill Sans MT" w:eastAsia="Arial" w:hAnsi="Gill Sans MT" w:cs="Arial"/>
          <w:lang w:val="en-GB"/>
        </w:rPr>
      </w:pPr>
    </w:p>
    <w:p w14:paraId="14915E95" w14:textId="77777777" w:rsidR="00813607" w:rsidRPr="00051B2C" w:rsidRDefault="00813607" w:rsidP="00813607">
      <w:pPr>
        <w:spacing w:after="0"/>
        <w:rPr>
          <w:rFonts w:ascii="Gill Sans MT" w:eastAsia="Arial" w:hAnsi="Gill Sans MT" w:cs="Arial"/>
          <w:lang w:val="en-GB"/>
        </w:rPr>
      </w:pPr>
      <w:r w:rsidRPr="00051B2C">
        <w:rPr>
          <w:rFonts w:ascii="Gill Sans MT" w:hAnsi="Gill Sans MT"/>
          <w:lang w:val="en-GB"/>
        </w:rPr>
        <w:t xml:space="preserve">I have seen a copy of the provider’s Privacy Notice and understand that my consent will be sought to share my or my child’s personal information unless the law allows this, as described above, or in accordance with the Data Protection Act 2018.  </w:t>
      </w:r>
    </w:p>
    <w:p w14:paraId="27E642A9" w14:textId="77777777" w:rsidR="00813607" w:rsidRPr="00051B2C" w:rsidRDefault="00813607" w:rsidP="00813607">
      <w:pPr>
        <w:spacing w:after="0"/>
        <w:rPr>
          <w:rFonts w:ascii="Gill Sans MT" w:eastAsia="Arial" w:hAnsi="Gill Sans MT" w:cs="Arial"/>
          <w:lang w:val="en-GB"/>
        </w:rPr>
      </w:pPr>
    </w:p>
    <w:p w14:paraId="479820A4" w14:textId="77777777" w:rsidR="00813607" w:rsidRPr="00051B2C" w:rsidRDefault="00813607" w:rsidP="00813607">
      <w:pPr>
        <w:spacing w:after="0"/>
        <w:rPr>
          <w:rFonts w:ascii="Gill Sans MT" w:hAnsi="Gill Sans MT"/>
          <w:lang w:val="en-GB"/>
        </w:rPr>
      </w:pPr>
      <w:r w:rsidRPr="00051B2C">
        <w:rPr>
          <w:rFonts w:ascii="Gill Sans MT" w:hAnsi="Gill Sans MT"/>
          <w:highlight w:val="yellow"/>
          <w:lang w:val="en-GB"/>
        </w:rPr>
        <w:t>Parent’s Signature</w:t>
      </w:r>
      <w:r w:rsidRPr="00051B2C">
        <w:rPr>
          <w:rFonts w:ascii="Gill Sans MT" w:hAnsi="Gill Sans MT"/>
          <w:lang w:val="en-GB"/>
        </w:rPr>
        <w:t xml:space="preserve"> ....................................................................................................................... Date ........................................</w:t>
      </w:r>
    </w:p>
    <w:p w14:paraId="322905DA" w14:textId="77777777" w:rsidR="00813607" w:rsidRPr="00051B2C" w:rsidRDefault="00813607" w:rsidP="00813607">
      <w:pPr>
        <w:spacing w:after="0"/>
        <w:rPr>
          <w:rFonts w:ascii="Gill Sans MT" w:eastAsia="Arial" w:hAnsi="Gill Sans MT" w:cs="Arial"/>
          <w:lang w:val="en-GB"/>
        </w:rPr>
      </w:pPr>
    </w:p>
    <w:p w14:paraId="6AD2409A" w14:textId="77777777" w:rsidR="00813607" w:rsidRPr="00051B2C" w:rsidRDefault="00813607" w:rsidP="00813607">
      <w:pPr>
        <w:spacing w:after="0"/>
        <w:rPr>
          <w:rFonts w:ascii="Gill Sans MT" w:eastAsia="Arial" w:hAnsi="Gill Sans MT" w:cs="Arial"/>
          <w:lang w:val="en-GB"/>
        </w:rPr>
      </w:pPr>
    </w:p>
    <w:p w14:paraId="1F054DEE" w14:textId="77777777" w:rsidR="00813607" w:rsidRPr="00051B2C" w:rsidRDefault="00813607" w:rsidP="00813607">
      <w:pPr>
        <w:spacing w:after="0"/>
        <w:rPr>
          <w:rFonts w:ascii="Gill Sans MT" w:hAnsi="Gill Sans MT"/>
          <w:b/>
          <w:lang w:val="en-GB"/>
        </w:rPr>
      </w:pPr>
      <w:r w:rsidRPr="00051B2C">
        <w:rPr>
          <w:rFonts w:ascii="Gill Sans MT" w:hAnsi="Gill Sans MT"/>
          <w:b/>
          <w:lang w:val="en-GB"/>
        </w:rPr>
        <w:t>A copy of this signed agreement must be given to the parent.</w:t>
      </w:r>
    </w:p>
    <w:p w14:paraId="298B7236" w14:textId="77777777" w:rsidR="00813607" w:rsidRPr="00051B2C" w:rsidRDefault="00813607" w:rsidP="00813607">
      <w:pPr>
        <w:spacing w:after="0"/>
        <w:rPr>
          <w:rFonts w:ascii="Gill Sans MT" w:hAnsi="Gill Sans MT"/>
          <w:b/>
          <w:lang w:val="en-GB"/>
        </w:rPr>
      </w:pPr>
    </w:p>
    <w:p w14:paraId="65A957C8"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Data Privacy</w:t>
      </w:r>
    </w:p>
    <w:p w14:paraId="2C998F84"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 xml:space="preserve">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children, their parents and professionals. This includes: </w:t>
      </w:r>
    </w:p>
    <w:p w14:paraId="1A237819"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 xml:space="preserve">• The right to know the types of data being held </w:t>
      </w:r>
    </w:p>
    <w:p w14:paraId="5DC312F3"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 xml:space="preserve">• Why it is being held; and </w:t>
      </w:r>
    </w:p>
    <w:p w14:paraId="1FBAD324"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 xml:space="preserve">• To whom it may be disclosed </w:t>
      </w:r>
    </w:p>
    <w:p w14:paraId="5D42BDE7" w14:textId="77777777" w:rsidR="00813607" w:rsidRPr="00051B2C" w:rsidRDefault="00813607" w:rsidP="00813607">
      <w:pPr>
        <w:autoSpaceDE w:val="0"/>
        <w:autoSpaceDN w:val="0"/>
        <w:adjustRightInd w:val="0"/>
        <w:spacing w:after="0"/>
        <w:rPr>
          <w:rFonts w:ascii="Gill Sans MT" w:hAnsi="Gill Sans MT" w:cs="Arial"/>
          <w:lang w:val="en-GB"/>
        </w:rPr>
      </w:pPr>
    </w:p>
    <w:p w14:paraId="647C3F1A" w14:textId="77777777" w:rsidR="00813607" w:rsidRPr="00051B2C" w:rsidRDefault="00813607" w:rsidP="00813607">
      <w:pPr>
        <w:autoSpaceDE w:val="0"/>
        <w:autoSpaceDN w:val="0"/>
        <w:adjustRightInd w:val="0"/>
        <w:spacing w:after="0"/>
        <w:rPr>
          <w:rFonts w:ascii="Gill Sans MT" w:hAnsi="Gill Sans MT" w:cs="Arial"/>
          <w:lang w:val="en-GB"/>
        </w:rPr>
      </w:pPr>
      <w:r w:rsidRPr="00051B2C">
        <w:rPr>
          <w:rFonts w:ascii="Gill Sans MT" w:hAnsi="Gill Sans MT" w:cs="Arial"/>
          <w:lang w:val="en-GB"/>
        </w:rPr>
        <w:t xml:space="preserve">The provider’s Privacy Notice explains this in more detail and gives contacts details if you have any concerns relating to how your information or the information relating to your child/ren is being or will be used.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0D8DAFC6" w14:textId="77777777" w:rsidR="00813607" w:rsidRPr="00051B2C" w:rsidRDefault="00813607" w:rsidP="00813607">
      <w:pPr>
        <w:autoSpaceDE w:val="0"/>
        <w:autoSpaceDN w:val="0"/>
        <w:adjustRightInd w:val="0"/>
        <w:spacing w:after="0"/>
        <w:rPr>
          <w:rFonts w:ascii="Gill Sans MT" w:hAnsi="Gill Sans MT" w:cs="Arial"/>
          <w:lang w:val="en-GB"/>
        </w:rPr>
      </w:pPr>
    </w:p>
    <w:p w14:paraId="0F9D04EA" w14:textId="1EB61963" w:rsidR="00813607" w:rsidRPr="00051B2C" w:rsidRDefault="00BC6063" w:rsidP="00D54BD1">
      <w:pPr>
        <w:tabs>
          <w:tab w:val="center" w:pos="7788"/>
        </w:tabs>
        <w:spacing w:after="1119"/>
        <w:rPr>
          <w:lang w:val="en-GB"/>
        </w:rPr>
        <w:sectPr w:rsidR="00813607" w:rsidRPr="00051B2C" w:rsidSect="00735B1B">
          <w:pgSz w:w="11906" w:h="16838"/>
          <w:pgMar w:top="720" w:right="720" w:bottom="720" w:left="720" w:header="624" w:footer="708" w:gutter="0"/>
          <w:cols w:space="708"/>
          <w:titlePg/>
          <w:docGrid w:linePitch="360"/>
        </w:sectPr>
      </w:pPr>
      <w:hyperlink r:id="rId10" w:history="1">
        <w:r w:rsidR="00813607" w:rsidRPr="00051B2C">
          <w:rPr>
            <w:rStyle w:val="Hyperlink"/>
            <w:rFonts w:ascii="Gill Sans MT" w:hAnsi="Gill Sans MT" w:cs="Arial"/>
            <w:lang w:val="en-GB"/>
          </w:rPr>
          <w:t>https://ico.org.uk/for-organisations/guide-to-data-protection/principle-3-adequacy/</w:t>
        </w:r>
      </w:hyperlink>
    </w:p>
    <w:p w14:paraId="15D25183" w14:textId="77777777" w:rsidR="00813607" w:rsidRPr="00051B2C" w:rsidRDefault="00813607" w:rsidP="00D54BD1">
      <w:pPr>
        <w:pStyle w:val="Default"/>
        <w:rPr>
          <w:rFonts w:cstheme="minorBidi"/>
          <w:color w:val="auto"/>
          <w:lang w:val="en-GB"/>
        </w:rPr>
      </w:pPr>
    </w:p>
    <w:sectPr w:rsidR="00813607" w:rsidRPr="00051B2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E5D9" w14:textId="77777777" w:rsidR="00BC6063" w:rsidRDefault="00BC6063">
      <w:pPr>
        <w:spacing w:after="0"/>
      </w:pPr>
      <w:r>
        <w:separator/>
      </w:r>
    </w:p>
  </w:endnote>
  <w:endnote w:type="continuationSeparator" w:id="0">
    <w:p w14:paraId="2C29F0C6" w14:textId="77777777" w:rsidR="00BC6063" w:rsidRDefault="00BC6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6C00" w14:textId="77777777" w:rsidR="00BC6063" w:rsidRDefault="00BC6063">
      <w:pPr>
        <w:spacing w:after="0"/>
      </w:pPr>
      <w:r>
        <w:separator/>
      </w:r>
    </w:p>
  </w:footnote>
  <w:footnote w:type="continuationSeparator" w:id="0">
    <w:p w14:paraId="5955FA7F" w14:textId="77777777" w:rsidR="00BC6063" w:rsidRDefault="00BC6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4730" w14:textId="77777777" w:rsidR="00B21482" w:rsidRDefault="00386688">
    <w:pPr>
      <w:pStyle w:val="Header"/>
    </w:pPr>
    <w:r w:rsidRPr="009C6DDB">
      <w:rPr>
        <w:rFonts w:ascii="Segoe UI Semilight" w:hAnsi="Segoe UI Semilight" w:cs="Segoe UI Semilight"/>
        <w:noProof/>
      </w:rPr>
      <w:drawing>
        <wp:anchor distT="0" distB="0" distL="114300" distR="114300" simplePos="0" relativeHeight="251659264" behindDoc="0" locked="0" layoutInCell="1" allowOverlap="1" wp14:anchorId="06047CC5" wp14:editId="75334B55">
          <wp:simplePos x="0" y="0"/>
          <wp:positionH relativeFrom="margin">
            <wp:align>left</wp:align>
          </wp:positionH>
          <wp:positionV relativeFrom="paragraph">
            <wp:posOffset>171450</wp:posOffset>
          </wp:positionV>
          <wp:extent cx="6329680"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line.jpg"/>
                  <pic:cNvPicPr/>
                </pic:nvPicPr>
                <pic:blipFill>
                  <a:blip r:embed="rId1">
                    <a:extLst>
                      <a:ext uri="{28A0092B-C50C-407E-A947-70E740481C1C}">
                        <a14:useLocalDpi xmlns:a14="http://schemas.microsoft.com/office/drawing/2010/main" val="0"/>
                      </a:ext>
                    </a:extLst>
                  </a:blip>
                  <a:stretch>
                    <a:fillRect/>
                  </a:stretch>
                </pic:blipFill>
                <pic:spPr>
                  <a:xfrm>
                    <a:off x="0" y="0"/>
                    <a:ext cx="632968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90F"/>
    <w:multiLevelType w:val="hybridMultilevel"/>
    <w:tmpl w:val="993874B6"/>
    <w:lvl w:ilvl="0" w:tplc="6C3C9C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CD6545"/>
    <w:multiLevelType w:val="hybridMultilevel"/>
    <w:tmpl w:val="859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0EF5"/>
    <w:multiLevelType w:val="hybridMultilevel"/>
    <w:tmpl w:val="0222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601D"/>
    <w:multiLevelType w:val="hybridMultilevel"/>
    <w:tmpl w:val="268E7944"/>
    <w:lvl w:ilvl="0" w:tplc="1A5A396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44BE8"/>
    <w:multiLevelType w:val="hybridMultilevel"/>
    <w:tmpl w:val="B38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67459"/>
    <w:multiLevelType w:val="hybridMultilevel"/>
    <w:tmpl w:val="9FE8255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73C3FE4"/>
    <w:multiLevelType w:val="hybridMultilevel"/>
    <w:tmpl w:val="6366D8D8"/>
    <w:lvl w:ilvl="0" w:tplc="2C04177C">
      <w:start w:val="1"/>
      <w:numFmt w:val="decimal"/>
      <w:lvlText w:val="%1."/>
      <w:lvlJc w:val="left"/>
      <w:pPr>
        <w:ind w:left="502" w:hanging="360"/>
      </w:pPr>
      <w:rPr>
        <w:rFonts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8D976C9"/>
    <w:multiLevelType w:val="hybridMultilevel"/>
    <w:tmpl w:val="4224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434A3"/>
    <w:multiLevelType w:val="hybridMultilevel"/>
    <w:tmpl w:val="84029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953026B"/>
    <w:multiLevelType w:val="hybridMultilevel"/>
    <w:tmpl w:val="CE4C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32D8"/>
    <w:multiLevelType w:val="hybridMultilevel"/>
    <w:tmpl w:val="DEF27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486239C"/>
    <w:multiLevelType w:val="hybridMultilevel"/>
    <w:tmpl w:val="8C34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36286"/>
    <w:multiLevelType w:val="hybridMultilevel"/>
    <w:tmpl w:val="E44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D1998"/>
    <w:multiLevelType w:val="hybridMultilevel"/>
    <w:tmpl w:val="232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4"/>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3"/>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98"/>
    <w:rsid w:val="00040692"/>
    <w:rsid w:val="00051B2C"/>
    <w:rsid w:val="00110F36"/>
    <w:rsid w:val="001A5F65"/>
    <w:rsid w:val="001D5792"/>
    <w:rsid w:val="001E421C"/>
    <w:rsid w:val="002334DF"/>
    <w:rsid w:val="002B0DA9"/>
    <w:rsid w:val="002D542F"/>
    <w:rsid w:val="00324918"/>
    <w:rsid w:val="003332A5"/>
    <w:rsid w:val="003374BD"/>
    <w:rsid w:val="00381EC5"/>
    <w:rsid w:val="00386688"/>
    <w:rsid w:val="0039124A"/>
    <w:rsid w:val="003B3B2E"/>
    <w:rsid w:val="00427298"/>
    <w:rsid w:val="00434737"/>
    <w:rsid w:val="00455785"/>
    <w:rsid w:val="00467AA4"/>
    <w:rsid w:val="004A58AA"/>
    <w:rsid w:val="004B2AB0"/>
    <w:rsid w:val="004C74CC"/>
    <w:rsid w:val="00504D4C"/>
    <w:rsid w:val="005F4FDD"/>
    <w:rsid w:val="0068686E"/>
    <w:rsid w:val="007506A3"/>
    <w:rsid w:val="00813607"/>
    <w:rsid w:val="008209EA"/>
    <w:rsid w:val="00843D42"/>
    <w:rsid w:val="008620DC"/>
    <w:rsid w:val="008F06AB"/>
    <w:rsid w:val="00934C5C"/>
    <w:rsid w:val="009854AF"/>
    <w:rsid w:val="009A5D34"/>
    <w:rsid w:val="00A32E1C"/>
    <w:rsid w:val="00B4391F"/>
    <w:rsid w:val="00B47DEF"/>
    <w:rsid w:val="00BC6063"/>
    <w:rsid w:val="00C41FE9"/>
    <w:rsid w:val="00C71EF4"/>
    <w:rsid w:val="00C85F62"/>
    <w:rsid w:val="00D17695"/>
    <w:rsid w:val="00D54BD1"/>
    <w:rsid w:val="00D932EC"/>
    <w:rsid w:val="00DB5331"/>
    <w:rsid w:val="00E228E3"/>
    <w:rsid w:val="00E7178C"/>
    <w:rsid w:val="00E845B5"/>
    <w:rsid w:val="00E92ADA"/>
    <w:rsid w:val="00F00173"/>
    <w:rsid w:val="00F34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88BD"/>
  <w15:chartTrackingRefBased/>
  <w15:docId w15:val="{D997768C-6CF9-49BC-98D4-8584F629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98"/>
    <w:pPr>
      <w:spacing w:after="100"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29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27298"/>
    <w:pPr>
      <w:tabs>
        <w:tab w:val="center" w:pos="4680"/>
        <w:tab w:val="right" w:pos="9360"/>
      </w:tabs>
      <w:spacing w:after="0"/>
    </w:pPr>
  </w:style>
  <w:style w:type="character" w:customStyle="1" w:styleId="HeaderChar">
    <w:name w:val="Header Char"/>
    <w:basedOn w:val="DefaultParagraphFont"/>
    <w:link w:val="Header"/>
    <w:uiPriority w:val="99"/>
    <w:rsid w:val="00427298"/>
  </w:style>
  <w:style w:type="table" w:styleId="TableGrid">
    <w:name w:val="Table Grid"/>
    <w:basedOn w:val="TableNormal"/>
    <w:uiPriority w:val="39"/>
    <w:rsid w:val="0042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427298"/>
    <w:pPr>
      <w:ind w:left="720"/>
      <w:contextualSpacing/>
    </w:pPr>
  </w:style>
  <w:style w:type="character" w:styleId="Hyperlink">
    <w:name w:val="Hyperlink"/>
    <w:basedOn w:val="DefaultParagraphFont"/>
    <w:uiPriority w:val="99"/>
    <w:unhideWhenUsed/>
    <w:rsid w:val="001D5792"/>
    <w:rPr>
      <w:color w:val="0563C1" w:themeColor="hyperlink"/>
      <w:u w:val="single"/>
    </w:rPr>
  </w:style>
  <w:style w:type="paragraph" w:styleId="BalloonText">
    <w:name w:val="Balloon Text"/>
    <w:basedOn w:val="Normal"/>
    <w:link w:val="BalloonTextChar"/>
    <w:uiPriority w:val="99"/>
    <w:semiHidden/>
    <w:unhideWhenUsed/>
    <w:rsid w:val="003866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88"/>
    <w:rPr>
      <w:rFonts w:ascii="Segoe UI" w:eastAsia="Times New Roman" w:hAnsi="Segoe UI" w:cs="Segoe UI"/>
      <w:color w:val="000000"/>
      <w:kern w:val="28"/>
      <w:sz w:val="18"/>
      <w:szCs w:val="18"/>
      <w14:ligatures w14:val="standard"/>
      <w14:cntxtAlt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13607"/>
    <w:rPr>
      <w:rFonts w:ascii="Garamond" w:eastAsia="Times New Roman" w:hAnsi="Garamond" w:cs="Times New Roman"/>
      <w:color w:val="000000"/>
      <w:kern w:val="28"/>
      <w:sz w:val="20"/>
      <w:szCs w:val="20"/>
      <w14:ligatures w14:val="standard"/>
      <w14:cntxtAlts/>
    </w:rPr>
  </w:style>
  <w:style w:type="paragraph" w:customStyle="1" w:styleId="Logos">
    <w:name w:val="Logos"/>
    <w:basedOn w:val="Normal"/>
    <w:link w:val="LogosChar"/>
    <w:rsid w:val="00813607"/>
    <w:pPr>
      <w:pageBreakBefore/>
      <w:widowControl w:val="0"/>
      <w:spacing w:after="240" w:line="288" w:lineRule="auto"/>
    </w:pPr>
    <w:rPr>
      <w:rFonts w:ascii="Arial" w:hAnsi="Arial"/>
      <w:noProof/>
      <w:color w:val="0D0D0D" w:themeColor="text1" w:themeTint="F2"/>
      <w:kern w:val="0"/>
      <w:sz w:val="24"/>
      <w:szCs w:val="24"/>
      <w:lang w:val="en-GB" w:eastAsia="en-GB"/>
      <w14:ligatures w14:val="none"/>
      <w14:cntxtAlts w14:val="0"/>
    </w:rPr>
  </w:style>
  <w:style w:type="character" w:customStyle="1" w:styleId="LogosChar">
    <w:name w:val="Logos Char"/>
    <w:basedOn w:val="DefaultParagraphFont"/>
    <w:link w:val="Logos"/>
    <w:rsid w:val="00813607"/>
    <w:rPr>
      <w:rFonts w:ascii="Arial" w:eastAsia="Times New Roman" w:hAnsi="Arial" w:cs="Times New Roman"/>
      <w:noProof/>
      <w:color w:val="0D0D0D" w:themeColor="text1" w:themeTint="F2"/>
      <w:sz w:val="24"/>
      <w:szCs w:val="24"/>
      <w:lang w:val="en-GB" w:eastAsia="en-GB"/>
    </w:rPr>
  </w:style>
  <w:style w:type="paragraph" w:styleId="Footer">
    <w:name w:val="footer"/>
    <w:basedOn w:val="Normal"/>
    <w:link w:val="FooterChar"/>
    <w:uiPriority w:val="99"/>
    <w:unhideWhenUsed/>
    <w:rsid w:val="00C85F62"/>
    <w:pPr>
      <w:tabs>
        <w:tab w:val="center" w:pos="4513"/>
        <w:tab w:val="right" w:pos="9026"/>
      </w:tabs>
      <w:spacing w:after="0"/>
    </w:pPr>
  </w:style>
  <w:style w:type="character" w:customStyle="1" w:styleId="FooterChar">
    <w:name w:val="Footer Char"/>
    <w:basedOn w:val="DefaultParagraphFont"/>
    <w:link w:val="Footer"/>
    <w:uiPriority w:val="99"/>
    <w:rsid w:val="00C85F62"/>
    <w:rPr>
      <w:rFonts w:ascii="Garamond" w:eastAsia="Times New Roman" w:hAnsi="Garamond" w:cs="Times New Roman"/>
      <w:color w:val="000000"/>
      <w:kern w:val="28"/>
      <w:sz w:val="20"/>
      <w:szCs w:val="20"/>
      <w14:ligatures w14:val="standard"/>
      <w14:cntxtAlts/>
    </w:rPr>
  </w:style>
  <w:style w:type="paragraph" w:customStyle="1" w:styleId="Style1">
    <w:name w:val="Style 1"/>
    <w:basedOn w:val="Normal"/>
    <w:uiPriority w:val="99"/>
    <w:rsid w:val="007506A3"/>
    <w:pPr>
      <w:widowControl w:val="0"/>
      <w:autoSpaceDE w:val="0"/>
      <w:autoSpaceDN w:val="0"/>
      <w:adjustRightInd w:val="0"/>
      <w:spacing w:after="0"/>
    </w:pPr>
    <w:rPr>
      <w:rFonts w:ascii="Times New Roman" w:eastAsiaTheme="minorEastAsia" w:hAnsi="Times New Roman"/>
      <w:color w:val="auto"/>
      <w:kern w:val="0"/>
      <w:lang w:eastAsia="en-GB"/>
      <w14:ligatures w14:val="none"/>
      <w14:cntxtAlts w14:val="0"/>
    </w:rPr>
  </w:style>
  <w:style w:type="character" w:customStyle="1" w:styleId="CharacterStyle1">
    <w:name w:val="Character Style 1"/>
    <w:uiPriority w:val="99"/>
    <w:rsid w:val="007506A3"/>
    <w:rPr>
      <w:sz w:val="20"/>
      <w:szCs w:val="20"/>
    </w:rPr>
  </w:style>
  <w:style w:type="character" w:styleId="UnresolvedMention">
    <w:name w:val="Unresolved Mention"/>
    <w:basedOn w:val="DefaultParagraphFont"/>
    <w:uiPriority w:val="99"/>
    <w:semiHidden/>
    <w:unhideWhenUsed/>
    <w:rsid w:val="0039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for-organisations/guide-to-data-protection/principle-3-adequacy/%20"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Boothferry Primary School</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Ware</dc:creator>
  <cp:keywords/>
  <dc:description/>
  <cp:lastModifiedBy>Andrew Hackney</cp:lastModifiedBy>
  <cp:revision>30</cp:revision>
  <cp:lastPrinted>2024-03-21T08:09:00Z</cp:lastPrinted>
  <dcterms:created xsi:type="dcterms:W3CDTF">2021-04-26T08:34:00Z</dcterms:created>
  <dcterms:modified xsi:type="dcterms:W3CDTF">2024-03-21T08:09:00Z</dcterms:modified>
</cp:coreProperties>
</file>